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212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An die</w:t>
      </w:r>
    </w:p>
    <w:p>
      <w:pPr>
        <w:spacing w:before="43"/>
        <w:ind w:left="212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AUTONOME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PROVINZ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BOZEN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Südtirol</w:t>
      </w:r>
    </w:p>
    <w:p>
      <w:pPr>
        <w:spacing w:line="276" w:lineRule="auto" w:before="41"/>
        <w:ind w:left="212" w:right="6556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Generalsekretariat des Landes</w:t>
      </w:r>
      <w:r>
        <w:rPr>
          <w:rFonts w:ascii="Arial MT"/>
          <w:spacing w:val="-64"/>
          <w:sz w:val="24"/>
        </w:rPr>
        <w:t> </w:t>
      </w:r>
      <w:r>
        <w:rPr>
          <w:rFonts w:ascii="Arial MT"/>
          <w:sz w:val="24"/>
        </w:rPr>
        <w:t>Landhaus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1</w:t>
      </w:r>
    </w:p>
    <w:p>
      <w:pPr>
        <w:spacing w:line="278" w:lineRule="auto" w:before="0"/>
        <w:ind w:left="212" w:right="7276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Silvius Magnago Platz 1</w:t>
      </w:r>
      <w:r>
        <w:rPr>
          <w:rFonts w:ascii="Arial MT"/>
          <w:spacing w:val="-64"/>
          <w:sz w:val="24"/>
        </w:rPr>
        <w:t> </w:t>
      </w:r>
      <w:r>
        <w:rPr>
          <w:rFonts w:ascii="Arial MT"/>
          <w:sz w:val="24"/>
        </w:rPr>
        <w:t>39100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Bozen</w:t>
      </w:r>
    </w:p>
    <w:p>
      <w:pPr>
        <w:pStyle w:val="BodyText"/>
        <w:spacing w:before="11"/>
        <w:rPr>
          <w:rFonts w:ascii="Arial MT"/>
          <w:b w:val="0"/>
          <w:i w:val="0"/>
          <w:sz w:val="15"/>
        </w:rPr>
      </w:pPr>
    </w:p>
    <w:p>
      <w:pPr>
        <w:spacing w:before="92"/>
        <w:ind w:left="6586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Pec:</w:t>
      </w:r>
      <w:r>
        <w:rPr>
          <w:rFonts w:ascii="Arial MT"/>
          <w:spacing w:val="-4"/>
          <w:sz w:val="24"/>
        </w:rPr>
        <w:t> </w:t>
      </w:r>
      <w:hyperlink r:id="rId6">
        <w:r>
          <w:rPr>
            <w:rFonts w:ascii="Arial MT"/>
            <w:sz w:val="24"/>
          </w:rPr>
          <w:t>adm@pec.prov.bz.it</w:t>
        </w:r>
      </w:hyperlink>
    </w:p>
    <w:p>
      <w:pPr>
        <w:pStyle w:val="BodyText"/>
        <w:spacing w:before="0"/>
        <w:rPr>
          <w:rFonts w:ascii="Arial MT"/>
          <w:b w:val="0"/>
          <w:i w:val="0"/>
          <w:sz w:val="26"/>
        </w:rPr>
      </w:pPr>
    </w:p>
    <w:p>
      <w:pPr>
        <w:pStyle w:val="BodyText"/>
        <w:spacing w:before="0"/>
        <w:rPr>
          <w:rFonts w:ascii="Arial MT"/>
          <w:b w:val="0"/>
          <w:i w:val="0"/>
          <w:sz w:val="26"/>
        </w:rPr>
      </w:pPr>
    </w:p>
    <w:p>
      <w:pPr>
        <w:pStyle w:val="BodyText"/>
        <w:spacing w:before="7"/>
        <w:rPr>
          <w:rFonts w:ascii="Arial MT"/>
          <w:b w:val="0"/>
          <w:i w:val="0"/>
          <w:sz w:val="20"/>
        </w:rPr>
      </w:pPr>
    </w:p>
    <w:p>
      <w:pPr>
        <w:spacing w:before="0"/>
        <w:ind w:left="217" w:right="0" w:firstLine="113"/>
        <w:jc w:val="left"/>
        <w:rPr>
          <w:b/>
          <w:sz w:val="24"/>
        </w:rPr>
      </w:pPr>
      <w:r>
        <w:rPr>
          <w:b/>
          <w:sz w:val="24"/>
          <w:u w:val="thick"/>
        </w:rPr>
        <w:t>ANTRAG AUF RÜCKERSTATTUNG DER VON DER AUTONOMEN PROVINZ BOZEN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ULTRA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VIRES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VERHÄNGTEN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UND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KASSIERTEN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COVID-19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VERWALTUNGSSTRAFE</w:t>
      </w:r>
    </w:p>
    <w:p>
      <w:pPr>
        <w:pStyle w:val="BodyText"/>
        <w:spacing w:before="0"/>
        <w:rPr>
          <w:i w:val="0"/>
          <w:sz w:val="20"/>
        </w:rPr>
      </w:pPr>
    </w:p>
    <w:p>
      <w:pPr>
        <w:pStyle w:val="BodyText"/>
        <w:spacing w:before="0"/>
        <w:rPr>
          <w:i w:val="0"/>
          <w:sz w:val="20"/>
        </w:rPr>
      </w:pPr>
    </w:p>
    <w:p>
      <w:pPr>
        <w:pStyle w:val="BodyText"/>
        <w:spacing w:before="8"/>
        <w:rPr>
          <w:i w:val="0"/>
        </w:rPr>
      </w:pPr>
    </w:p>
    <w:p>
      <w:pPr>
        <w:spacing w:before="92"/>
        <w:ind w:left="212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Der/die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Unterfertigte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……………………..</w:t>
      </w:r>
    </w:p>
    <w:p>
      <w:pPr>
        <w:pStyle w:val="BodyText"/>
        <w:spacing w:before="5"/>
        <w:rPr>
          <w:rFonts w:ascii="Arial MT"/>
          <w:b w:val="0"/>
          <w:i w:val="0"/>
        </w:rPr>
      </w:pPr>
    </w:p>
    <w:p>
      <w:pPr>
        <w:spacing w:before="0"/>
        <w:ind w:left="212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geboren</w:t>
      </w:r>
      <w:r>
        <w:rPr>
          <w:rFonts w:ascii="Arial MT"/>
          <w:spacing w:val="-8"/>
          <w:sz w:val="24"/>
        </w:rPr>
        <w:t> </w:t>
      </w:r>
      <w:r>
        <w:rPr>
          <w:rFonts w:ascii="Arial MT"/>
          <w:sz w:val="24"/>
        </w:rPr>
        <w:t>in</w:t>
      </w:r>
      <w:r>
        <w:rPr>
          <w:rFonts w:ascii="Arial MT"/>
          <w:spacing w:val="-11"/>
          <w:sz w:val="24"/>
        </w:rPr>
        <w:t> </w:t>
      </w:r>
      <w:r>
        <w:rPr>
          <w:rFonts w:ascii="Arial MT"/>
          <w:sz w:val="24"/>
        </w:rPr>
        <w:t>..............................................</w:t>
      </w:r>
    </w:p>
    <w:p>
      <w:pPr>
        <w:pStyle w:val="BodyText"/>
        <w:spacing w:before="2"/>
        <w:rPr>
          <w:rFonts w:ascii="Arial MT"/>
          <w:b w:val="0"/>
          <w:i w:val="0"/>
        </w:rPr>
      </w:pPr>
    </w:p>
    <w:p>
      <w:pPr>
        <w:spacing w:before="1"/>
        <w:ind w:left="212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am</w:t>
      </w:r>
      <w:r>
        <w:rPr>
          <w:rFonts w:ascii="Arial MT"/>
          <w:spacing w:val="-5"/>
          <w:sz w:val="24"/>
        </w:rPr>
        <w:t> </w:t>
      </w:r>
      <w:r>
        <w:rPr>
          <w:rFonts w:ascii="Arial MT"/>
          <w:sz w:val="24"/>
        </w:rPr>
        <w:t>.......................</w:t>
      </w:r>
    </w:p>
    <w:p>
      <w:pPr>
        <w:pStyle w:val="BodyText"/>
        <w:rPr>
          <w:rFonts w:ascii="Arial MT"/>
          <w:b w:val="0"/>
          <w:i w:val="0"/>
        </w:rPr>
      </w:pPr>
    </w:p>
    <w:p>
      <w:pPr>
        <w:spacing w:before="0"/>
        <w:ind w:left="212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wohnhaft</w:t>
      </w:r>
      <w:r>
        <w:rPr>
          <w:rFonts w:ascii="Arial MT"/>
          <w:spacing w:val="-5"/>
          <w:sz w:val="24"/>
        </w:rPr>
        <w:t> </w:t>
      </w:r>
      <w:r>
        <w:rPr>
          <w:rFonts w:ascii="Arial MT"/>
          <w:sz w:val="24"/>
        </w:rPr>
        <w:t>in</w:t>
      </w:r>
      <w:r>
        <w:rPr>
          <w:rFonts w:ascii="Arial MT"/>
          <w:spacing w:val="-7"/>
          <w:sz w:val="24"/>
        </w:rPr>
        <w:t> </w:t>
      </w:r>
      <w:r>
        <w:rPr>
          <w:rFonts w:ascii="Arial MT"/>
          <w:sz w:val="24"/>
        </w:rPr>
        <w:t>....................................</w:t>
      </w:r>
    </w:p>
    <w:p>
      <w:pPr>
        <w:pStyle w:val="BodyText"/>
        <w:spacing w:before="6"/>
        <w:rPr>
          <w:rFonts w:ascii="Arial MT"/>
          <w:b w:val="0"/>
          <w:i w:val="0"/>
        </w:rPr>
      </w:pPr>
    </w:p>
    <w:p>
      <w:pPr>
        <w:spacing w:before="0"/>
        <w:ind w:left="212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Steuernummer..................................................</w:t>
      </w:r>
    </w:p>
    <w:p>
      <w:pPr>
        <w:pStyle w:val="BodyText"/>
        <w:spacing w:before="2"/>
        <w:rPr>
          <w:rFonts w:ascii="Arial MT"/>
          <w:b w:val="0"/>
          <w:i w:val="0"/>
        </w:rPr>
      </w:pPr>
    </w:p>
    <w:p>
      <w:pPr>
        <w:spacing w:before="0"/>
        <w:ind w:left="3464" w:right="3464" w:firstLine="0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IN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DER ERWÄGUNG,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DASS</w:t>
      </w:r>
    </w:p>
    <w:p>
      <w:pPr>
        <w:pStyle w:val="BodyText"/>
        <w:spacing w:before="5"/>
        <w:rPr>
          <w:rFonts w:ascii="Arial MT"/>
          <w:b w:val="0"/>
          <w:i w:val="0"/>
        </w:rPr>
      </w:pPr>
    </w:p>
    <w:p>
      <w:pPr>
        <w:pStyle w:val="ListParagraph"/>
        <w:numPr>
          <w:ilvl w:val="0"/>
          <w:numId w:val="1"/>
        </w:numPr>
        <w:tabs>
          <w:tab w:pos="641" w:val="left" w:leader="none"/>
          <w:tab w:pos="642" w:val="left" w:leader="none"/>
          <w:tab w:pos="1284" w:val="left" w:leader="none"/>
          <w:tab w:pos="3471" w:val="left" w:leader="none"/>
          <w:tab w:pos="4035" w:val="left" w:leader="none"/>
          <w:tab w:pos="4262" w:val="left" w:leader="none"/>
          <w:tab w:pos="5476" w:val="left" w:leader="none"/>
          <w:tab w:pos="6494" w:val="left" w:leader="none"/>
          <w:tab w:pos="8974" w:val="left" w:leader="dot"/>
          <w:tab w:pos="9507" w:val="left" w:leader="none"/>
        </w:tabs>
        <w:spacing w:line="360" w:lineRule="auto" w:before="0" w:after="0"/>
        <w:ind w:left="640" w:right="208" w:hanging="428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Das</w:t>
        <w:tab/>
        <w:t>Generalsekretariat</w:t>
        <w:tab/>
        <w:t>der</w:t>
        <w:tab/>
        <w:t>Autonomen</w:t>
        <w:tab/>
        <w:t>Provinz</w:t>
        <w:tab/>
        <w:t>Bozen,  </w:t>
      </w:r>
      <w:r>
        <w:rPr>
          <w:rFonts w:ascii="Arial MT" w:hAnsi="Arial MT"/>
          <w:spacing w:val="13"/>
          <w:sz w:val="24"/>
        </w:rPr>
        <w:t> </w:t>
      </w:r>
      <w:r>
        <w:rPr>
          <w:rFonts w:ascii="Arial MT" w:hAnsi="Arial MT"/>
          <w:sz w:val="24"/>
        </w:rPr>
        <w:t>in  </w:t>
      </w:r>
      <w:r>
        <w:rPr>
          <w:rFonts w:ascii="Arial MT" w:hAnsi="Arial MT"/>
          <w:spacing w:val="14"/>
          <w:sz w:val="24"/>
        </w:rPr>
        <w:t> </w:t>
      </w:r>
      <w:r>
        <w:rPr>
          <w:rFonts w:ascii="Arial MT" w:hAnsi="Arial MT"/>
          <w:sz w:val="24"/>
        </w:rPr>
        <w:t>Ermangelung</w:t>
        <w:tab/>
        <w:t>der</w:t>
      </w:r>
      <w:r>
        <w:rPr>
          <w:rFonts w:ascii="Arial MT" w:hAnsi="Arial MT"/>
          <w:spacing w:val="-63"/>
          <w:sz w:val="24"/>
        </w:rPr>
        <w:t> </w:t>
      </w:r>
      <w:r>
        <w:rPr>
          <w:rFonts w:ascii="Arial MT" w:hAnsi="Arial MT"/>
          <w:sz w:val="24"/>
        </w:rPr>
        <w:t>entsprechenden</w:t>
      </w:r>
      <w:r>
        <w:rPr>
          <w:rFonts w:ascii="Arial MT" w:hAnsi="Arial MT"/>
          <w:spacing w:val="99"/>
          <w:sz w:val="24"/>
        </w:rPr>
        <w:t> </w:t>
      </w:r>
      <w:r>
        <w:rPr>
          <w:rFonts w:ascii="Arial MT" w:hAnsi="Arial MT"/>
          <w:sz w:val="24"/>
        </w:rPr>
        <w:t>Befugnissen,</w:t>
        <w:tab/>
        <w:tab/>
        <w:t>mit</w:t>
      </w:r>
      <w:r>
        <w:rPr>
          <w:rFonts w:ascii="Arial MT" w:hAnsi="Arial MT"/>
          <w:spacing w:val="101"/>
          <w:sz w:val="24"/>
        </w:rPr>
        <w:t> </w:t>
      </w:r>
      <w:r>
        <w:rPr>
          <w:rFonts w:ascii="Arial MT" w:hAnsi="Arial MT"/>
          <w:sz w:val="24"/>
        </w:rPr>
        <w:t>Bußgeldbescheid</w:t>
      </w:r>
      <w:r>
        <w:rPr>
          <w:rFonts w:ascii="Arial MT" w:hAnsi="Arial MT"/>
          <w:spacing w:val="103"/>
          <w:sz w:val="24"/>
        </w:rPr>
        <w:t> </w:t>
      </w:r>
      <w:r>
        <w:rPr>
          <w:rFonts w:ascii="Arial MT" w:hAnsi="Arial MT"/>
          <w:sz w:val="24"/>
        </w:rPr>
        <w:t>vom</w:t>
        <w:tab/>
      </w:r>
      <w:r>
        <w:rPr>
          <w:rFonts w:ascii="Arial MT" w:hAnsi="Arial MT"/>
          <w:spacing w:val="-1"/>
          <w:sz w:val="24"/>
        </w:rPr>
        <w:t>dem/der</w:t>
      </w:r>
    </w:p>
    <w:p>
      <w:pPr>
        <w:spacing w:before="0"/>
        <w:ind w:left="640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Unterzeichner/in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die</w:t>
      </w:r>
      <w:r>
        <w:rPr>
          <w:rFonts w:ascii="Arial MT"/>
          <w:spacing w:val="-5"/>
          <w:sz w:val="24"/>
        </w:rPr>
        <w:t> </w:t>
      </w:r>
      <w:r>
        <w:rPr>
          <w:rFonts w:ascii="Arial MT"/>
          <w:sz w:val="24"/>
        </w:rPr>
        <w:t>folgende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Sanktion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auferlegt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hat:</w:t>
      </w:r>
    </w:p>
    <w:p>
      <w:pPr>
        <w:pStyle w:val="BodyText"/>
        <w:rPr>
          <w:rFonts w:ascii="Arial MT"/>
          <w:b w:val="0"/>
          <w:i w:val="0"/>
          <w:sz w:val="36"/>
        </w:rPr>
      </w:pPr>
    </w:p>
    <w:p>
      <w:pPr>
        <w:spacing w:before="0"/>
        <w:ind w:left="212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.........................................................................................................</w:t>
      </w:r>
    </w:p>
    <w:p>
      <w:pPr>
        <w:pStyle w:val="BodyText"/>
        <w:rPr>
          <w:rFonts w:ascii="Arial MT"/>
          <w:b w:val="0"/>
          <w:i w:val="0"/>
          <w:sz w:val="36"/>
        </w:rPr>
      </w:pPr>
    </w:p>
    <w:p>
      <w:pPr>
        <w:pStyle w:val="ListParagraph"/>
        <w:numPr>
          <w:ilvl w:val="0"/>
          <w:numId w:val="1"/>
        </w:numPr>
        <w:tabs>
          <w:tab w:pos="494" w:val="left" w:leader="none"/>
          <w:tab w:pos="6923" w:val="left" w:leader="dot"/>
        </w:tabs>
        <w:spacing w:line="240" w:lineRule="auto" w:before="0" w:after="0"/>
        <w:ind w:left="493" w:right="0" w:hanging="282"/>
        <w:jc w:val="left"/>
        <w:rPr>
          <w:rFonts w:ascii="Arial MT"/>
          <w:sz w:val="24"/>
        </w:rPr>
      </w:pPr>
      <w:r>
        <w:rPr>
          <w:rFonts w:ascii="Arial MT"/>
          <w:sz w:val="24"/>
        </w:rPr>
        <w:t>Der/die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Unterzeichner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die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Geldstrafe</w:t>
      </w:r>
      <w:r>
        <w:rPr>
          <w:rFonts w:ascii="Arial MT"/>
          <w:spacing w:val="2"/>
          <w:sz w:val="24"/>
        </w:rPr>
        <w:t> </w:t>
      </w:r>
      <w:r>
        <w:rPr>
          <w:rFonts w:ascii="Arial MT"/>
          <w:sz w:val="24"/>
        </w:rPr>
        <w:t>am</w:t>
        <w:tab/>
        <w:t>bezahlt</w:t>
      </w:r>
      <w:r>
        <w:rPr>
          <w:rFonts w:ascii="Arial MT"/>
          <w:spacing w:val="1"/>
          <w:sz w:val="24"/>
        </w:rPr>
        <w:t> </w:t>
      </w:r>
      <w:r>
        <w:rPr>
          <w:rFonts w:ascii="Arial MT"/>
          <w:sz w:val="24"/>
        </w:rPr>
        <w:t>hat.</w:t>
      </w:r>
    </w:p>
    <w:p>
      <w:pPr>
        <w:pStyle w:val="BodyText"/>
        <w:spacing w:before="6"/>
        <w:rPr>
          <w:rFonts w:ascii="Arial MT"/>
          <w:b w:val="0"/>
          <w:i w:val="0"/>
          <w:sz w:val="36"/>
        </w:rPr>
      </w:pP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360" w:lineRule="auto" w:before="0" w:after="0"/>
        <w:ind w:left="496" w:right="1134" w:hanging="284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Aus dem Bußgeldbescheid der Autonomen Provinz Bozen hervorgeht, dass die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Geldstrafe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auf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der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Grundlage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folgender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Bestimmungen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verhängt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wurde</w:t>
      </w:r>
    </w:p>
    <w:p>
      <w:pPr>
        <w:pStyle w:val="BodyText"/>
        <w:spacing w:before="2"/>
        <w:rPr>
          <w:rFonts w:ascii="Arial MT"/>
          <w:b w:val="0"/>
          <w:i w:val="0"/>
        </w:rPr>
      </w:pPr>
    </w:p>
    <w:p>
      <w:pPr>
        <w:pStyle w:val="ListParagraph"/>
        <w:numPr>
          <w:ilvl w:val="1"/>
          <w:numId w:val="1"/>
        </w:numPr>
        <w:tabs>
          <w:tab w:pos="643" w:val="left" w:leader="none"/>
        </w:tabs>
        <w:spacing w:line="240" w:lineRule="auto" w:before="1" w:after="0"/>
        <w:ind w:left="642" w:right="0" w:hanging="147"/>
        <w:jc w:val="left"/>
        <w:rPr>
          <w:b/>
          <w:sz w:val="24"/>
        </w:rPr>
      </w:pPr>
      <w:r>
        <w:rPr>
          <w:rFonts w:ascii="Arial MT" w:hAnsi="Arial MT"/>
          <w:sz w:val="24"/>
        </w:rPr>
        <w:t>Gesetzesdekret</w:t>
      </w:r>
      <w:r>
        <w:rPr>
          <w:rFonts w:ascii="Arial MT" w:hAnsi="Arial MT"/>
          <w:spacing w:val="-1"/>
          <w:sz w:val="24"/>
        </w:rPr>
        <w:t> </w:t>
      </w:r>
      <w:r>
        <w:rPr>
          <w:b/>
          <w:sz w:val="24"/>
        </w:rPr>
        <w:t>Nr.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19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vom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25.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März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2020,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Art.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 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</w:t>
      </w:r>
    </w:p>
    <w:p>
      <w:pPr>
        <w:pStyle w:val="BodyText"/>
        <w:spacing w:before="3"/>
        <w:rPr>
          <w:i w:val="0"/>
          <w:sz w:val="36"/>
        </w:rPr>
      </w:pPr>
    </w:p>
    <w:p>
      <w:pPr>
        <w:pStyle w:val="Heading1"/>
        <w:numPr>
          <w:ilvl w:val="1"/>
          <w:numId w:val="1"/>
        </w:numPr>
        <w:tabs>
          <w:tab w:pos="643" w:val="left" w:leader="none"/>
        </w:tabs>
        <w:spacing w:line="240" w:lineRule="auto" w:before="0" w:after="0"/>
        <w:ind w:left="642" w:right="0" w:hanging="147"/>
        <w:jc w:val="left"/>
      </w:pPr>
      <w:r>
        <w:rPr/>
        <w:t>Provinzialgesetz</w:t>
      </w:r>
      <w:r>
        <w:rPr>
          <w:spacing w:val="-3"/>
        </w:rPr>
        <w:t> </w:t>
      </w:r>
      <w:r>
        <w:rPr/>
        <w:t>der Autonomen</w:t>
      </w:r>
      <w:r>
        <w:rPr>
          <w:spacing w:val="-3"/>
        </w:rPr>
        <w:t> </w:t>
      </w:r>
      <w:r>
        <w:rPr/>
        <w:t>Provinz Bozen</w:t>
      </w:r>
      <w:r>
        <w:rPr>
          <w:spacing w:val="-3"/>
        </w:rPr>
        <w:t> </w:t>
      </w:r>
      <w:r>
        <w:rPr/>
        <w:t>Nr.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vom</w:t>
      </w:r>
      <w:r>
        <w:rPr>
          <w:spacing w:val="-3"/>
        </w:rPr>
        <w:t> </w:t>
      </w:r>
      <w:r>
        <w:rPr/>
        <w:t>08.05.2020</w:t>
      </w:r>
    </w:p>
    <w:p>
      <w:pPr>
        <w:pStyle w:val="BodyText"/>
        <w:spacing w:before="10"/>
        <w:rPr>
          <w:i w:val="0"/>
          <w:sz w:val="35"/>
        </w:rPr>
      </w:pPr>
    </w:p>
    <w:p>
      <w:pPr>
        <w:pStyle w:val="ListParagraph"/>
        <w:numPr>
          <w:ilvl w:val="1"/>
          <w:numId w:val="1"/>
        </w:numPr>
        <w:tabs>
          <w:tab w:pos="643" w:val="left" w:leader="none"/>
        </w:tabs>
        <w:spacing w:line="360" w:lineRule="auto" w:before="0" w:after="0"/>
        <w:ind w:left="640" w:right="1292" w:hanging="144"/>
        <w:jc w:val="left"/>
        <w:rPr>
          <w:b/>
          <w:sz w:val="24"/>
        </w:rPr>
      </w:pPr>
      <w:r>
        <w:rPr>
          <w:b/>
          <w:sz w:val="24"/>
        </w:rPr>
        <w:t>Verordnung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Präsidenten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Autonomen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Provinz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Bozen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Nr.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25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vom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18.06.2021</w:t>
      </w:r>
    </w:p>
    <w:p>
      <w:pPr>
        <w:spacing w:after="0" w:line="360" w:lineRule="auto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1000" w:top="1320" w:bottom="1200" w:left="920" w:right="9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360" w:lineRule="auto" w:before="78" w:after="0"/>
        <w:ind w:left="496" w:right="210" w:hanging="284"/>
        <w:jc w:val="both"/>
        <w:rPr>
          <w:rFonts w:ascii="Arial MT" w:hAnsi="Arial MT"/>
          <w:i/>
          <w:sz w:val="24"/>
        </w:rPr>
      </w:pPr>
      <w:r>
        <w:rPr>
          <w:rFonts w:ascii="Arial MT" w:hAnsi="Arial MT"/>
          <w:sz w:val="24"/>
        </w:rPr>
        <w:t>Laut Artikel 1 des Gesetzesdekrets Nr. 19 vom 25. März 2020 (Dringende Maßnahmen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zur Verhinderung der Ausbreitung von COVID-19) </w:t>
      </w:r>
      <w:r>
        <w:rPr>
          <w:i/>
          <w:sz w:val="24"/>
        </w:rPr>
        <w:t>"Zur Eindämmung und Bekämpfung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der Gesundheitsrisiken, die sich aus der Ausbreitung des COVID-19-Virus ergeben,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können gemäß den Bestimmungen dieses Dekrets eine oder mehrere der in Absatz 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genannten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Maßnahmen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für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bestimmte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Teile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des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Staatsgebiets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oder,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falls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erforderlich,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für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das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gesamte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Staatsgebiet erlassen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werden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"</w:t>
      </w:r>
    </w:p>
    <w:p>
      <w:pPr>
        <w:pStyle w:val="BodyText"/>
        <w:spacing w:before="5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89" w:val="left" w:leader="none"/>
        </w:tabs>
        <w:spacing w:line="360" w:lineRule="auto" w:before="0" w:after="0"/>
        <w:ind w:left="496" w:right="211" w:hanging="284"/>
        <w:jc w:val="both"/>
        <w:rPr>
          <w:rFonts w:ascii="Arial MT" w:hAnsi="Arial MT"/>
          <w:i/>
          <w:sz w:val="24"/>
        </w:rPr>
      </w:pPr>
      <w:r>
        <w:rPr>
          <w:rFonts w:ascii="Arial MT" w:hAnsi="Arial MT"/>
          <w:sz w:val="24"/>
        </w:rPr>
        <w:t>Gemäß</w:t>
      </w:r>
      <w:r>
        <w:rPr>
          <w:rFonts w:ascii="Arial MT" w:hAnsi="Arial MT"/>
          <w:spacing w:val="-4"/>
          <w:sz w:val="24"/>
        </w:rPr>
        <w:t> </w:t>
      </w:r>
      <w:r>
        <w:rPr>
          <w:b/>
          <w:sz w:val="24"/>
        </w:rPr>
        <w:t>Artikel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Gesetzesdekrets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Nr.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19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vom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25.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März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2020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(Durchführung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von</w:t>
      </w:r>
      <w:r>
        <w:rPr>
          <w:b/>
          <w:spacing w:val="-65"/>
          <w:sz w:val="24"/>
        </w:rPr>
        <w:t> </w:t>
      </w:r>
      <w:r>
        <w:rPr>
          <w:b/>
          <w:sz w:val="24"/>
        </w:rPr>
        <w:t>Eindämmungsmaßnahmen) </w:t>
      </w:r>
      <w:r>
        <w:rPr>
          <w:i/>
          <w:sz w:val="24"/>
        </w:rPr>
        <w:t>"(1) </w:t>
      </w:r>
      <w:r>
        <w:rPr>
          <w:b/>
          <w:i/>
          <w:sz w:val="24"/>
        </w:rPr>
        <w:t>Die in Artikel 1 genannten Maßnahmen werden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durch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ein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oder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mehrere Dekrete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des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Präsidenten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des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Ministerrats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erlassen</w:t>
      </w:r>
      <w:r>
        <w:rPr>
          <w:i/>
          <w:sz w:val="24"/>
        </w:rPr>
        <w:t>....</w:t>
      </w:r>
    </w:p>
    <w:p>
      <w:pPr>
        <w:pStyle w:val="Heading1"/>
        <w:numPr>
          <w:ilvl w:val="0"/>
          <w:numId w:val="1"/>
        </w:numPr>
        <w:tabs>
          <w:tab w:pos="694" w:val="left" w:leader="none"/>
        </w:tabs>
        <w:spacing w:line="240" w:lineRule="auto" w:before="281" w:after="0"/>
        <w:ind w:left="693" w:right="0" w:hanging="482"/>
        <w:jc w:val="both"/>
        <w:rPr>
          <w:rFonts w:ascii="Arial MT" w:hAnsi="Arial MT"/>
        </w:rPr>
      </w:pPr>
      <w:r>
        <w:rPr>
          <w:rFonts w:ascii="Arial MT" w:hAnsi="Arial MT"/>
          <w:b w:val="0"/>
        </w:rPr>
        <w:t>Gemäß</w:t>
      </w:r>
      <w:r>
        <w:rPr>
          <w:rFonts w:ascii="Arial MT" w:hAnsi="Arial MT"/>
          <w:b w:val="0"/>
          <w:spacing w:val="132"/>
        </w:rPr>
        <w:t> </w:t>
      </w:r>
      <w:r>
        <w:rPr/>
        <w:t>Artikel  </w:t>
      </w:r>
      <w:r>
        <w:rPr>
          <w:spacing w:val="61"/>
        </w:rPr>
        <w:t> </w:t>
      </w:r>
      <w:r>
        <w:rPr/>
        <w:t>3  </w:t>
      </w:r>
      <w:r>
        <w:rPr>
          <w:spacing w:val="63"/>
        </w:rPr>
        <w:t> </w:t>
      </w:r>
      <w:r>
        <w:rPr/>
        <w:t>des  </w:t>
      </w:r>
      <w:r>
        <w:rPr>
          <w:spacing w:val="62"/>
        </w:rPr>
        <w:t> </w:t>
      </w:r>
      <w:r>
        <w:rPr/>
        <w:t>Gesetzesdekrets  </w:t>
      </w:r>
      <w:r>
        <w:rPr>
          <w:spacing w:val="62"/>
        </w:rPr>
        <w:t> </w:t>
      </w:r>
      <w:r>
        <w:rPr/>
        <w:t>Nr.  </w:t>
      </w:r>
      <w:r>
        <w:rPr>
          <w:spacing w:val="61"/>
        </w:rPr>
        <w:t> </w:t>
      </w:r>
      <w:r>
        <w:rPr/>
        <w:t>19  </w:t>
      </w:r>
      <w:r>
        <w:rPr>
          <w:spacing w:val="63"/>
        </w:rPr>
        <w:t> </w:t>
      </w:r>
      <w:r>
        <w:rPr/>
        <w:t>vom  </w:t>
      </w:r>
      <w:r>
        <w:rPr>
          <w:spacing w:val="63"/>
        </w:rPr>
        <w:t> </w:t>
      </w:r>
      <w:r>
        <w:rPr/>
        <w:t>25.  </w:t>
      </w:r>
      <w:r>
        <w:rPr>
          <w:spacing w:val="64"/>
        </w:rPr>
        <w:t> </w:t>
      </w:r>
      <w:r>
        <w:rPr/>
        <w:t>März  </w:t>
      </w:r>
      <w:r>
        <w:rPr>
          <w:spacing w:val="62"/>
        </w:rPr>
        <w:t> </w:t>
      </w:r>
      <w:r>
        <w:rPr/>
        <w:t>2020</w:t>
      </w:r>
    </w:p>
    <w:p>
      <w:pPr>
        <w:spacing w:line="360" w:lineRule="auto" w:before="139"/>
        <w:ind w:left="496" w:right="209" w:firstLine="0"/>
        <w:jc w:val="both"/>
        <w:rPr>
          <w:rFonts w:ascii="Arial MT" w:hAnsi="Arial MT"/>
          <w:sz w:val="24"/>
        </w:rPr>
      </w:pPr>
      <w:r>
        <w:rPr>
          <w:b/>
          <w:spacing w:val="-1"/>
          <w:sz w:val="24"/>
        </w:rPr>
        <w:t>(Dringlichkeitsmaßnahmen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mit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regionalem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oder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inter-regionalem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Charakter)</w:t>
      </w:r>
      <w:r>
        <w:rPr>
          <w:b/>
          <w:spacing w:val="-11"/>
          <w:sz w:val="24"/>
        </w:rPr>
        <w:t> </w:t>
      </w:r>
      <w:r>
        <w:rPr>
          <w:i/>
          <w:sz w:val="24"/>
        </w:rPr>
        <w:t>"</w:t>
      </w:r>
      <w:r>
        <w:rPr>
          <w:b/>
          <w:i/>
          <w:sz w:val="24"/>
        </w:rPr>
        <w:t>1</w:t>
      </w:r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-12"/>
          <w:sz w:val="24"/>
        </w:rPr>
        <w:t> </w:t>
      </w:r>
      <w:r>
        <w:rPr>
          <w:b/>
          <w:i/>
          <w:sz w:val="24"/>
          <w:u w:val="thick"/>
        </w:rPr>
        <w:t>Bis</w:t>
      </w:r>
      <w:r>
        <w:rPr>
          <w:b/>
          <w:i/>
          <w:spacing w:val="-64"/>
          <w:sz w:val="24"/>
        </w:rPr>
        <w:t> </w:t>
      </w:r>
      <w:r>
        <w:rPr>
          <w:b/>
          <w:i/>
          <w:sz w:val="24"/>
          <w:u w:val="thick"/>
        </w:rPr>
        <w:t>zur Verabschiedung der in Artikel 2 Absatz 1 genannten Dekrete des Präsidenten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thick"/>
        </w:rPr>
        <w:t>des Ministerrats und mit begrenzter Wirksamkeit bis zu diesem</w:t>
      </w:r>
      <w:r>
        <w:rPr>
          <w:b/>
          <w:i/>
          <w:sz w:val="24"/>
        </w:rPr>
        <w:t> </w:t>
      </w:r>
      <w:r>
        <w:rPr>
          <w:rFonts w:ascii="Arial MT" w:hAnsi="Arial MT"/>
          <w:sz w:val="24"/>
        </w:rPr>
        <w:t>Zeitpunkt</w:t>
      </w:r>
      <w:r>
        <w:rPr>
          <w:b/>
          <w:i/>
          <w:sz w:val="24"/>
        </w:rPr>
        <w:t>können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die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Regionen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thick"/>
        </w:rPr>
        <w:t>in</w:t>
      </w:r>
      <w:r>
        <w:rPr>
          <w:b/>
          <w:i/>
          <w:spacing w:val="1"/>
          <w:sz w:val="24"/>
          <w:u w:val="thick"/>
        </w:rPr>
        <w:t> </w:t>
      </w:r>
      <w:r>
        <w:rPr>
          <w:b/>
          <w:i/>
          <w:sz w:val="24"/>
          <w:u w:val="thick"/>
        </w:rPr>
        <w:t>Bezug</w:t>
      </w:r>
      <w:r>
        <w:rPr>
          <w:b/>
          <w:i/>
          <w:spacing w:val="1"/>
          <w:sz w:val="24"/>
          <w:u w:val="thick"/>
        </w:rPr>
        <w:t> </w:t>
      </w:r>
      <w:r>
        <w:rPr>
          <w:b/>
          <w:i/>
          <w:sz w:val="24"/>
          <w:u w:val="thick"/>
        </w:rPr>
        <w:t>auf</w:t>
      </w:r>
      <w:r>
        <w:rPr>
          <w:b/>
          <w:i/>
          <w:spacing w:val="1"/>
          <w:sz w:val="24"/>
          <w:u w:val="thick"/>
        </w:rPr>
        <w:t> </w:t>
      </w:r>
      <w:r>
        <w:rPr>
          <w:b/>
          <w:i/>
          <w:sz w:val="24"/>
          <w:u w:val="thick"/>
        </w:rPr>
        <w:t>bestimmte</w:t>
      </w:r>
      <w:r>
        <w:rPr>
          <w:b/>
          <w:i/>
          <w:spacing w:val="1"/>
          <w:sz w:val="24"/>
          <w:u w:val="thick"/>
        </w:rPr>
        <w:t> </w:t>
      </w:r>
      <w:r>
        <w:rPr>
          <w:b/>
          <w:i/>
          <w:sz w:val="24"/>
          <w:u w:val="thick"/>
        </w:rPr>
        <w:t>Situationen</w:t>
      </w:r>
      <w:r>
        <w:rPr>
          <w:b/>
          <w:i/>
          <w:spacing w:val="1"/>
          <w:sz w:val="24"/>
          <w:u w:val="thick"/>
        </w:rPr>
        <w:t> </w:t>
      </w:r>
      <w:r>
        <w:rPr>
          <w:b/>
          <w:i/>
          <w:sz w:val="24"/>
          <w:u w:val="thick"/>
        </w:rPr>
        <w:t>eines</w:t>
      </w:r>
      <w:r>
        <w:rPr>
          <w:b/>
          <w:i/>
          <w:spacing w:val="1"/>
          <w:sz w:val="24"/>
          <w:u w:val="thick"/>
        </w:rPr>
        <w:t> </w:t>
      </w:r>
      <w:r>
        <w:rPr>
          <w:b/>
          <w:i/>
          <w:sz w:val="24"/>
          <w:u w:val="thick"/>
        </w:rPr>
        <w:t>erhöhten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  <w:u w:val="thick"/>
        </w:rPr>
        <w:t>Gesundheitsrisikos,</w:t>
      </w:r>
      <w:r>
        <w:rPr>
          <w:b/>
          <w:i/>
          <w:spacing w:val="-9"/>
          <w:sz w:val="24"/>
          <w:u w:val="thick"/>
        </w:rPr>
        <w:t> </w:t>
      </w:r>
      <w:r>
        <w:rPr>
          <w:b/>
          <w:i/>
          <w:sz w:val="24"/>
          <w:u w:val="thick"/>
        </w:rPr>
        <w:t>die</w:t>
      </w:r>
      <w:r>
        <w:rPr>
          <w:b/>
          <w:i/>
          <w:spacing w:val="-6"/>
          <w:sz w:val="24"/>
          <w:u w:val="thick"/>
        </w:rPr>
        <w:t> </w:t>
      </w:r>
      <w:r>
        <w:rPr>
          <w:b/>
          <w:i/>
          <w:sz w:val="24"/>
          <w:u w:val="thick"/>
        </w:rPr>
        <w:t>in</w:t>
      </w:r>
      <w:r>
        <w:rPr>
          <w:b/>
          <w:i/>
          <w:spacing w:val="-7"/>
          <w:sz w:val="24"/>
          <w:u w:val="thick"/>
        </w:rPr>
        <w:t> </w:t>
      </w:r>
      <w:r>
        <w:rPr>
          <w:b/>
          <w:i/>
          <w:sz w:val="24"/>
          <w:u w:val="thick"/>
        </w:rPr>
        <w:t>ihrem</w:t>
      </w:r>
      <w:r>
        <w:rPr>
          <w:b/>
          <w:i/>
          <w:spacing w:val="-7"/>
          <w:sz w:val="24"/>
          <w:u w:val="thick"/>
        </w:rPr>
        <w:t> </w:t>
      </w:r>
      <w:r>
        <w:rPr>
          <w:b/>
          <w:i/>
          <w:sz w:val="24"/>
          <w:u w:val="thick"/>
        </w:rPr>
        <w:t>Hoheitsgebiet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oder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einem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Teil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davon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  <w:u w:val="thick"/>
        </w:rPr>
        <w:t>auftreten</w:t>
      </w:r>
      <w:r>
        <w:rPr>
          <w:b/>
          <w:i/>
          <w:sz w:val="24"/>
        </w:rPr>
        <w:t>,</w:t>
      </w:r>
      <w:r>
        <w:rPr>
          <w:b/>
          <w:i/>
          <w:spacing w:val="-65"/>
          <w:sz w:val="24"/>
        </w:rPr>
        <w:t> </w:t>
      </w:r>
      <w:r>
        <w:rPr>
          <w:b/>
          <w:i/>
          <w:sz w:val="24"/>
        </w:rPr>
        <w:t>unter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Artikel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1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Absatz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2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genannten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Maßnahmen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weitere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restriktive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Maßnahmen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Vergleich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zu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derzeit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geltenden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einführen,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und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zwar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ausschließlich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im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Rahmen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der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ihre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Zuständigkeit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fallenden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Tätigkeiten</w:t>
      </w:r>
      <w:r>
        <w:rPr>
          <w:b/>
          <w:i/>
          <w:spacing w:val="-3"/>
          <w:sz w:val="24"/>
        </w:rPr>
        <w:t> </w:t>
      </w:r>
      <w:r>
        <w:rPr>
          <w:i/>
          <w:sz w:val="24"/>
        </w:rPr>
        <w:t>und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ohne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Beeinträchtigung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Produktionstätigkeiten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Tätigkeiten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strategischer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Bedeutung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für die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nationale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Wirtschaft</w:t>
      </w:r>
      <w:r>
        <w:rPr>
          <w:rFonts w:ascii="Arial MT" w:hAnsi="Arial MT"/>
          <w:sz w:val="24"/>
        </w:rPr>
        <w:t>.</w:t>
      </w:r>
    </w:p>
    <w:p>
      <w:pPr>
        <w:pStyle w:val="BodyText"/>
        <w:spacing w:before="3"/>
        <w:rPr>
          <w:rFonts w:ascii="Arial MT"/>
          <w:b w:val="0"/>
          <w:i w:val="0"/>
        </w:rPr>
      </w:pP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360" w:lineRule="auto" w:before="0" w:after="0"/>
        <w:ind w:left="496" w:right="207" w:hanging="284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Mit</w:t>
      </w:r>
      <w:r>
        <w:rPr>
          <w:rFonts w:ascii="Arial MT" w:hAnsi="Arial MT"/>
          <w:spacing w:val="-4"/>
          <w:sz w:val="24"/>
        </w:rPr>
        <w:t> </w:t>
      </w:r>
      <w:r>
        <w:rPr>
          <w:b/>
          <w:sz w:val="24"/>
        </w:rPr>
        <w:t>Urteil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Nr.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37/2021</w:t>
      </w:r>
      <w:r>
        <w:rPr>
          <w:b/>
          <w:spacing w:val="-4"/>
          <w:sz w:val="24"/>
        </w:rPr>
        <w:t> </w:t>
      </w:r>
      <w:r>
        <w:rPr>
          <w:rFonts w:ascii="Arial MT" w:hAnsi="Arial MT"/>
          <w:sz w:val="24"/>
        </w:rPr>
        <w:t>hat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der</w:t>
      </w:r>
      <w:r>
        <w:rPr>
          <w:rFonts w:ascii="Arial MT" w:hAnsi="Arial MT"/>
          <w:spacing w:val="-7"/>
          <w:sz w:val="24"/>
        </w:rPr>
        <w:t> </w:t>
      </w:r>
      <w:r>
        <w:rPr>
          <w:b/>
          <w:sz w:val="24"/>
        </w:rPr>
        <w:t>Verfassungsgerichtshof</w:t>
      </w:r>
      <w:r>
        <w:rPr>
          <w:b/>
          <w:spacing w:val="-3"/>
          <w:sz w:val="24"/>
        </w:rPr>
        <w:t> </w:t>
      </w:r>
      <w:r>
        <w:rPr>
          <w:rFonts w:ascii="Arial MT" w:hAnsi="Arial MT"/>
          <w:sz w:val="24"/>
        </w:rPr>
        <w:t>in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seiner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Entscheidung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über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die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Verfassungskonformität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gesamten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Gesetzes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Nr.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11/2020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Region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Aosta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folgendes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befunden:</w:t>
      </w:r>
    </w:p>
    <w:p>
      <w:pPr>
        <w:pStyle w:val="BodyText"/>
        <w:rPr>
          <w:rFonts w:ascii="Arial MT"/>
          <w:b w:val="0"/>
          <w:i w:val="0"/>
        </w:rPr>
      </w:pPr>
    </w:p>
    <w:p>
      <w:pPr>
        <w:pStyle w:val="BodyText"/>
        <w:spacing w:line="360" w:lineRule="auto" w:before="0"/>
        <w:ind w:left="496" w:right="211"/>
        <w:jc w:val="both"/>
      </w:pPr>
      <w:r>
        <w:rPr>
          <w:b w:val="0"/>
        </w:rPr>
        <w:t>"7.</w:t>
      </w:r>
      <w:r>
        <w:rPr>
          <w:b w:val="0"/>
          <w:spacing w:val="1"/>
        </w:rPr>
        <w:t> </w:t>
      </w:r>
      <w:r>
        <w:rPr>
          <w:b w:val="0"/>
        </w:rPr>
        <w:t>...</w:t>
      </w:r>
      <w:r>
        <w:rPr>
          <w:b w:val="0"/>
          <w:spacing w:val="1"/>
        </w:rPr>
        <w:t> </w:t>
      </w:r>
      <w:r>
        <w:rPr/>
        <w:t>der</w:t>
      </w:r>
      <w:r>
        <w:rPr>
          <w:spacing w:val="1"/>
        </w:rPr>
        <w:t> </w:t>
      </w:r>
      <w:r>
        <w:rPr/>
        <w:t>Gegenstand</w:t>
      </w:r>
      <w:r>
        <w:rPr>
          <w:spacing w:val="1"/>
        </w:rPr>
        <w:t> </w:t>
      </w:r>
      <w:r>
        <w:rPr/>
        <w:t>der</w:t>
      </w:r>
      <w:r>
        <w:rPr>
          <w:spacing w:val="1"/>
        </w:rPr>
        <w:t> </w:t>
      </w:r>
      <w:r>
        <w:rPr/>
        <w:t>gesetzgeberischen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im</w:t>
      </w:r>
      <w:r>
        <w:rPr>
          <w:spacing w:val="1"/>
        </w:rPr>
        <w:t> </w:t>
      </w:r>
      <w:r>
        <w:rPr/>
        <w:t>Rahmen</w:t>
      </w:r>
      <w:r>
        <w:rPr>
          <w:spacing w:val="1"/>
        </w:rPr>
        <w:t> </w:t>
      </w:r>
      <w:r>
        <w:rPr/>
        <w:t>der</w:t>
      </w:r>
      <w:r>
        <w:rPr>
          <w:spacing w:val="1"/>
        </w:rPr>
        <w:t> </w:t>
      </w:r>
      <w:r>
        <w:rPr/>
        <w:t>"internationalen</w:t>
      </w:r>
      <w:r>
        <w:rPr>
          <w:spacing w:val="-17"/>
        </w:rPr>
        <w:t> </w:t>
      </w:r>
      <w:r>
        <w:rPr/>
        <w:t>Prophylaxe"</w:t>
      </w:r>
      <w:r>
        <w:rPr>
          <w:spacing w:val="-14"/>
        </w:rPr>
        <w:t> </w:t>
      </w:r>
      <w:r>
        <w:rPr/>
        <w:t>(Art.</w:t>
      </w:r>
      <w:r>
        <w:rPr>
          <w:spacing w:val="-13"/>
        </w:rPr>
        <w:t> </w:t>
      </w:r>
      <w:r>
        <w:rPr/>
        <w:t>117,</w:t>
      </w:r>
      <w:r>
        <w:rPr>
          <w:spacing w:val="-15"/>
        </w:rPr>
        <w:t> </w:t>
      </w:r>
      <w:r>
        <w:rPr/>
        <w:t>zweiter</w:t>
      </w:r>
      <w:r>
        <w:rPr>
          <w:spacing w:val="-14"/>
        </w:rPr>
        <w:t> </w:t>
      </w:r>
      <w:r>
        <w:rPr/>
        <w:t>Absatz,</w:t>
      </w:r>
      <w:r>
        <w:rPr>
          <w:spacing w:val="-16"/>
        </w:rPr>
        <w:t> </w:t>
      </w:r>
      <w:r>
        <w:rPr/>
        <w:t>Buchstabe</w:t>
      </w:r>
      <w:r>
        <w:rPr>
          <w:spacing w:val="-12"/>
        </w:rPr>
        <w:t> </w:t>
      </w:r>
      <w:r>
        <w:rPr/>
        <w:t>q,</w:t>
      </w:r>
      <w:r>
        <w:rPr>
          <w:spacing w:val="-16"/>
        </w:rPr>
        <w:t> </w:t>
      </w:r>
      <w:r>
        <w:rPr/>
        <w:t>Verf.),</w:t>
      </w:r>
      <w:r>
        <w:rPr>
          <w:spacing w:val="-16"/>
        </w:rPr>
        <w:t> </w:t>
      </w:r>
      <w:r>
        <w:rPr/>
        <w:t>die</w:t>
      </w:r>
      <w:r>
        <w:rPr>
          <w:spacing w:val="-14"/>
        </w:rPr>
        <w:t> </w:t>
      </w:r>
      <w:r>
        <w:rPr/>
        <w:t>jede</w:t>
      </w:r>
      <w:r>
        <w:rPr>
          <w:spacing w:val="-64"/>
        </w:rPr>
        <w:t> </w:t>
      </w:r>
      <w:r>
        <w:rPr/>
        <w:t>Maßnahme</w:t>
      </w:r>
      <w:r>
        <w:rPr>
          <w:spacing w:val="1"/>
        </w:rPr>
        <w:t> </w:t>
      </w:r>
      <w:r>
        <w:rPr/>
        <w:t>umfasst,</w:t>
      </w:r>
      <w:r>
        <w:rPr>
          <w:spacing w:val="1"/>
        </w:rPr>
        <w:t> </w:t>
      </w:r>
      <w:r>
        <w:rPr/>
        <w:t>die</w:t>
      </w:r>
      <w:r>
        <w:rPr>
          <w:spacing w:val="1"/>
        </w:rPr>
        <w:t> </w:t>
      </w:r>
      <w:r>
        <w:rPr/>
        <w:t>darauf</w:t>
      </w:r>
      <w:r>
        <w:rPr>
          <w:spacing w:val="1"/>
        </w:rPr>
        <w:t> </w:t>
      </w:r>
      <w:r>
        <w:rPr/>
        <w:t>abzielt,</w:t>
      </w:r>
      <w:r>
        <w:rPr>
          <w:spacing w:val="1"/>
        </w:rPr>
        <w:t> </w:t>
      </w:r>
      <w:r>
        <w:rPr/>
        <w:t>einer</w:t>
      </w:r>
      <w:r>
        <w:rPr>
          <w:spacing w:val="1"/>
        </w:rPr>
        <w:t> </w:t>
      </w:r>
      <w:r>
        <w:rPr/>
        <w:t>laufenden</w:t>
      </w:r>
      <w:r>
        <w:rPr>
          <w:spacing w:val="1"/>
        </w:rPr>
        <w:t> </w:t>
      </w:r>
      <w:r>
        <w:rPr/>
        <w:t>Pandemie</w:t>
      </w:r>
      <w:r>
        <w:rPr>
          <w:spacing w:val="-64"/>
        </w:rPr>
        <w:t> </w:t>
      </w:r>
      <w:r>
        <w:rPr/>
        <w:t>entgegenzuwirken</w:t>
      </w:r>
      <w:r>
        <w:rPr>
          <w:spacing w:val="1"/>
        </w:rPr>
        <w:t> </w:t>
      </w:r>
      <w:r>
        <w:rPr/>
        <w:t>oder</w:t>
      </w:r>
      <w:r>
        <w:rPr>
          <w:spacing w:val="1"/>
        </w:rPr>
        <w:t> </w:t>
      </w:r>
      <w:r>
        <w:rPr/>
        <w:t>sie</w:t>
      </w:r>
      <w:r>
        <w:rPr>
          <w:spacing w:val="1"/>
        </w:rPr>
        <w:t> </w:t>
      </w:r>
      <w:r>
        <w:rPr/>
        <w:t>zu</w:t>
      </w:r>
      <w:r>
        <w:rPr>
          <w:spacing w:val="1"/>
        </w:rPr>
        <w:t> </w:t>
      </w:r>
      <w:r>
        <w:rPr/>
        <w:t>verhindern</w:t>
      </w:r>
      <w:r>
        <w:rPr>
          <w:b w:val="0"/>
        </w:rPr>
        <w:t>,</w:t>
      </w:r>
      <w:r>
        <w:rPr>
          <w:b w:val="0"/>
          <w:spacing w:val="1"/>
        </w:rPr>
        <w:t> </w:t>
      </w:r>
      <w:r>
        <w:rPr>
          <w:b w:val="0"/>
        </w:rPr>
        <w:t>fällt</w:t>
      </w:r>
      <w:r>
        <w:rPr>
          <w:b w:val="0"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die</w:t>
      </w:r>
      <w:r>
        <w:rPr>
          <w:spacing w:val="1"/>
        </w:rPr>
        <w:t> </w:t>
      </w:r>
      <w:r>
        <w:rPr/>
        <w:t>ausschließliche</w:t>
      </w:r>
      <w:r>
        <w:rPr>
          <w:spacing w:val="1"/>
        </w:rPr>
        <w:t> </w:t>
      </w:r>
      <w:r>
        <w:rPr/>
        <w:t>Gesetzgebungskompetenz</w:t>
      </w:r>
      <w:r>
        <w:rPr>
          <w:spacing w:val="-1"/>
        </w:rPr>
        <w:t> </w:t>
      </w:r>
      <w:r>
        <w:rPr/>
        <w:t>des</w:t>
      </w:r>
      <w:r>
        <w:rPr>
          <w:spacing w:val="-2"/>
        </w:rPr>
        <w:t> </w:t>
      </w:r>
      <w:r>
        <w:rPr/>
        <w:t>Staates</w:t>
      </w:r>
    </w:p>
    <w:p>
      <w:pPr>
        <w:pStyle w:val="BodyText"/>
        <w:spacing w:before="9"/>
        <w:rPr>
          <w:sz w:val="23"/>
        </w:rPr>
      </w:pPr>
    </w:p>
    <w:p>
      <w:pPr>
        <w:spacing w:line="360" w:lineRule="auto" w:before="1"/>
        <w:ind w:left="496" w:right="210" w:firstLine="0"/>
        <w:jc w:val="both"/>
        <w:rPr>
          <w:b/>
          <w:i/>
          <w:sz w:val="24"/>
        </w:rPr>
      </w:pPr>
      <w:r>
        <w:rPr>
          <w:i/>
          <w:sz w:val="24"/>
        </w:rPr>
        <w:t>9.1. .... es ist </w:t>
      </w:r>
      <w:r>
        <w:rPr>
          <w:rFonts w:ascii="Arial MT" w:hAnsi="Arial MT"/>
          <w:sz w:val="24"/>
        </w:rPr>
        <w:t>das</w:t>
      </w:r>
      <w:r>
        <w:rPr>
          <w:b/>
          <w:i/>
          <w:sz w:val="24"/>
        </w:rPr>
        <w:t>Verbot zu </w:t>
      </w:r>
      <w:r>
        <w:rPr>
          <w:i/>
          <w:sz w:val="24"/>
        </w:rPr>
        <w:t>bekräftigen </w:t>
      </w:r>
      <w:r>
        <w:rPr>
          <w:rFonts w:ascii="Arial MT" w:hAnsi="Arial MT"/>
          <w:sz w:val="24"/>
        </w:rPr>
        <w:t>, dass </w:t>
      </w:r>
      <w:r>
        <w:rPr>
          <w:b/>
          <w:i/>
          <w:sz w:val="24"/>
        </w:rPr>
        <w:t>die Regionen, auch die mit Sonder-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Autonomie,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gesetzgeberisch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die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vom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zuständigen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staatlichen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Gesetzgeber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festgelegten</w:t>
      </w:r>
      <w:r>
        <w:rPr>
          <w:b/>
          <w:i/>
          <w:spacing w:val="18"/>
          <w:sz w:val="24"/>
        </w:rPr>
        <w:t> </w:t>
      </w:r>
      <w:r>
        <w:rPr>
          <w:b/>
          <w:i/>
          <w:sz w:val="24"/>
        </w:rPr>
        <w:t>Regeln</w:t>
      </w:r>
      <w:r>
        <w:rPr>
          <w:b/>
          <w:i/>
          <w:spacing w:val="16"/>
          <w:sz w:val="24"/>
        </w:rPr>
        <w:t> </w:t>
      </w:r>
      <w:r>
        <w:rPr>
          <w:b/>
          <w:i/>
          <w:sz w:val="24"/>
        </w:rPr>
        <w:t>eingreifen</w:t>
      </w:r>
      <w:r>
        <w:rPr>
          <w:b/>
          <w:i/>
          <w:spacing w:val="21"/>
          <w:sz w:val="24"/>
        </w:rPr>
        <w:t> </w:t>
      </w:r>
      <w:r>
        <w:rPr>
          <w:rFonts w:ascii="Arial MT" w:hAnsi="Arial MT"/>
          <w:sz w:val="24"/>
        </w:rPr>
        <w:t>dürfen</w:t>
      </w:r>
      <w:r>
        <w:rPr>
          <w:i/>
          <w:sz w:val="24"/>
        </w:rPr>
        <w:t>.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....</w:t>
      </w:r>
      <w:r>
        <w:rPr>
          <w:i/>
          <w:spacing w:val="19"/>
          <w:sz w:val="24"/>
        </w:rPr>
        <w:t> </w:t>
      </w:r>
      <w:r>
        <w:rPr>
          <w:b/>
          <w:i/>
          <w:sz w:val="24"/>
          <w:u w:val="thick"/>
        </w:rPr>
        <w:t>Das</w:t>
      </w:r>
      <w:r>
        <w:rPr>
          <w:b/>
          <w:i/>
          <w:spacing w:val="20"/>
          <w:sz w:val="24"/>
          <w:u w:val="thick"/>
        </w:rPr>
        <w:t> </w:t>
      </w:r>
      <w:r>
        <w:rPr>
          <w:b/>
          <w:i/>
          <w:sz w:val="24"/>
          <w:u w:val="thick"/>
        </w:rPr>
        <w:t>Eindringen</w:t>
      </w:r>
      <w:r>
        <w:rPr>
          <w:b/>
          <w:i/>
          <w:spacing w:val="18"/>
          <w:sz w:val="24"/>
          <w:u w:val="thick"/>
        </w:rPr>
        <w:t> </w:t>
      </w:r>
      <w:r>
        <w:rPr>
          <w:b/>
          <w:i/>
          <w:sz w:val="24"/>
          <w:u w:val="thick"/>
        </w:rPr>
        <w:t>in</w:t>
      </w:r>
      <w:r>
        <w:rPr>
          <w:b/>
          <w:i/>
          <w:spacing w:val="18"/>
          <w:sz w:val="24"/>
          <w:u w:val="thick"/>
        </w:rPr>
        <w:t> </w:t>
      </w:r>
      <w:r>
        <w:rPr>
          <w:b/>
          <w:i/>
          <w:sz w:val="24"/>
          <w:u w:val="thick"/>
        </w:rPr>
        <w:t>die</w:t>
      </w:r>
      <w:r>
        <w:rPr>
          <w:b/>
          <w:i/>
          <w:spacing w:val="19"/>
          <w:sz w:val="24"/>
          <w:u w:val="thick"/>
        </w:rPr>
        <w:t> </w:t>
      </w:r>
      <w:r>
        <w:rPr>
          <w:b/>
          <w:i/>
          <w:sz w:val="24"/>
          <w:u w:val="thick"/>
        </w:rPr>
        <w:t>Sphäre</w:t>
      </w:r>
      <w:r>
        <w:rPr>
          <w:b/>
          <w:i/>
          <w:spacing w:val="19"/>
          <w:sz w:val="24"/>
          <w:u w:val="thick"/>
        </w:rPr>
        <w:t> </w:t>
      </w:r>
      <w:r>
        <w:rPr>
          <w:b/>
          <w:i/>
          <w:sz w:val="24"/>
          <w:u w:val="thick"/>
        </w:rPr>
        <w:t>der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00" w:top="1320" w:bottom="1200" w:left="920" w:right="920"/>
        </w:sectPr>
      </w:pPr>
    </w:p>
    <w:p>
      <w:pPr>
        <w:pStyle w:val="BodyText"/>
        <w:spacing w:line="360" w:lineRule="auto" w:before="78"/>
        <w:ind w:left="496" w:right="207"/>
        <w:jc w:val="both"/>
        <w:rPr>
          <w:b w:val="0"/>
        </w:rPr>
      </w:pPr>
      <w:r>
        <w:rPr>
          <w:u w:val="thick"/>
        </w:rPr>
        <w:t>ausschließlichen Gesetzgebungskompetenz des Staates </w:t>
      </w:r>
      <w:r>
        <w:rPr>
          <w:b w:val="0"/>
        </w:rPr>
        <w:t>ist also offensichtlich </w:t>
      </w:r>
      <w:r>
        <w:rPr>
          <w:rFonts w:ascii="Arial MT" w:hAnsi="Arial MT"/>
          <w:b w:val="0"/>
          <w:i w:val="0"/>
        </w:rPr>
        <w:t>. </w:t>
      </w:r>
      <w:r>
        <w:rPr>
          <w:b w:val="0"/>
        </w:rPr>
        <w:t>Es</w:t>
      </w:r>
      <w:r>
        <w:rPr>
          <w:b w:val="0"/>
          <w:spacing w:val="1"/>
        </w:rPr>
        <w:t> </w:t>
      </w:r>
      <w:r>
        <w:rPr>
          <w:b w:val="0"/>
        </w:rPr>
        <w:t>kommt</w:t>
      </w:r>
      <w:r>
        <w:rPr>
          <w:b w:val="0"/>
          <w:spacing w:val="1"/>
        </w:rPr>
        <w:t> </w:t>
      </w:r>
      <w:r>
        <w:rPr>
          <w:b w:val="0"/>
        </w:rPr>
        <w:t>dabei</w:t>
      </w:r>
      <w:r>
        <w:rPr>
          <w:b w:val="0"/>
          <w:spacing w:val="1"/>
        </w:rPr>
        <w:t> </w:t>
      </w:r>
      <w:r>
        <w:rPr>
          <w:u w:val="thick"/>
        </w:rPr>
        <w:t>nicht</w:t>
      </w:r>
      <w:r>
        <w:rPr>
          <w:spacing w:val="1"/>
          <w:u w:val="thick"/>
        </w:rPr>
        <w:t> </w:t>
      </w:r>
      <w:r>
        <w:rPr>
          <w:u w:val="thick"/>
        </w:rPr>
        <w:t>darauf</w:t>
      </w:r>
      <w:r>
        <w:rPr>
          <w:spacing w:val="1"/>
          <w:u w:val="thick"/>
        </w:rPr>
        <w:t> </w:t>
      </w:r>
      <w:r>
        <w:rPr>
          <w:u w:val="thick"/>
        </w:rPr>
        <w:t>an,</w:t>
      </w:r>
      <w:r>
        <w:rPr>
          <w:spacing w:val="1"/>
          <w:u w:val="thick"/>
        </w:rPr>
        <w:t> </w:t>
      </w:r>
      <w:r>
        <w:rPr>
          <w:u w:val="thick"/>
        </w:rPr>
        <w:t>dass</w:t>
      </w:r>
      <w:r>
        <w:rPr>
          <w:spacing w:val="1"/>
          <w:u w:val="thick"/>
        </w:rPr>
        <w:t> </w:t>
      </w:r>
      <w:r>
        <w:rPr>
          <w:u w:val="thick"/>
        </w:rPr>
        <w:t>ein</w:t>
      </w:r>
      <w:r>
        <w:rPr>
          <w:spacing w:val="1"/>
          <w:u w:val="thick"/>
        </w:rPr>
        <w:t> </w:t>
      </w:r>
      <w:r>
        <w:rPr>
          <w:u w:val="thick"/>
        </w:rPr>
        <w:t>effektiver</w:t>
      </w:r>
      <w:r>
        <w:rPr>
          <w:spacing w:val="1"/>
          <w:u w:val="thick"/>
        </w:rPr>
        <w:t> </w:t>
      </w:r>
      <w:r>
        <w:rPr>
          <w:u w:val="thick"/>
        </w:rPr>
        <w:t>Unterschied</w:t>
      </w:r>
      <w:r>
        <w:rPr>
          <w:spacing w:val="1"/>
          <w:u w:val="thick"/>
        </w:rPr>
        <w:t> </w:t>
      </w:r>
      <w:r>
        <w:rPr>
          <w:u w:val="thick"/>
        </w:rPr>
        <w:t>zwischen</w:t>
      </w:r>
      <w:r>
        <w:rPr>
          <w:spacing w:val="1"/>
          <w:u w:val="thick"/>
        </w:rPr>
        <w:t> </w:t>
      </w:r>
      <w:r>
        <w:rPr>
          <w:u w:val="thick"/>
        </w:rPr>
        <w:t>den</w:t>
      </w:r>
      <w:r>
        <w:rPr>
          <w:spacing w:val="1"/>
        </w:rPr>
        <w:t> </w:t>
      </w:r>
      <w:r>
        <w:rPr>
          <w:u w:val="thick"/>
        </w:rPr>
        <w:t>einzelnen</w:t>
      </w:r>
      <w:r>
        <w:rPr>
          <w:spacing w:val="-6"/>
          <w:u w:val="thick"/>
        </w:rPr>
        <w:t> </w:t>
      </w:r>
      <w:r>
        <w:rPr>
          <w:u w:val="thick"/>
        </w:rPr>
        <w:t>Maßnahmen,</w:t>
      </w:r>
      <w:r>
        <w:rPr>
          <w:spacing w:val="-6"/>
          <w:u w:val="thick"/>
        </w:rPr>
        <w:t> </w:t>
      </w:r>
      <w:r>
        <w:rPr>
          <w:u w:val="thick"/>
        </w:rPr>
        <w:t>die</w:t>
      </w:r>
      <w:r>
        <w:rPr>
          <w:spacing w:val="-5"/>
          <w:u w:val="thick"/>
        </w:rPr>
        <w:t> </w:t>
      </w:r>
      <w:r>
        <w:rPr>
          <w:u w:val="thick"/>
        </w:rPr>
        <w:t>auf</w:t>
      </w:r>
      <w:r>
        <w:rPr>
          <w:spacing w:val="-7"/>
          <w:u w:val="thick"/>
        </w:rPr>
        <w:t> </w:t>
      </w:r>
      <w:r>
        <w:rPr>
          <w:u w:val="thick"/>
        </w:rPr>
        <w:t>der</w:t>
      </w:r>
      <w:r>
        <w:rPr>
          <w:spacing w:val="-6"/>
          <w:u w:val="thick"/>
        </w:rPr>
        <w:t> </w:t>
      </w:r>
      <w:r>
        <w:rPr>
          <w:u w:val="thick"/>
        </w:rPr>
        <w:t>Grundlage</w:t>
      </w:r>
      <w:r>
        <w:rPr>
          <w:spacing w:val="-5"/>
          <w:u w:val="thick"/>
        </w:rPr>
        <w:t> </w:t>
      </w:r>
      <w:r>
        <w:rPr>
          <w:u w:val="thick"/>
        </w:rPr>
        <w:t>der</w:t>
      </w:r>
      <w:r>
        <w:rPr>
          <w:spacing w:val="-6"/>
          <w:u w:val="thick"/>
        </w:rPr>
        <w:t> </w:t>
      </w:r>
      <w:r>
        <w:rPr>
          <w:u w:val="thick"/>
        </w:rPr>
        <w:t>Dekrete</w:t>
      </w:r>
      <w:r>
        <w:rPr>
          <w:spacing w:val="-5"/>
          <w:u w:val="thick"/>
        </w:rPr>
        <w:t> </w:t>
      </w:r>
      <w:r>
        <w:rPr>
          <w:u w:val="thick"/>
        </w:rPr>
        <w:t>des</w:t>
      </w:r>
      <w:r>
        <w:rPr>
          <w:spacing w:val="-7"/>
          <w:u w:val="thick"/>
        </w:rPr>
        <w:t> </w:t>
      </w:r>
      <w:r>
        <w:rPr>
          <w:u w:val="thick"/>
        </w:rPr>
        <w:t>Ministerpräsidenten</w:t>
      </w:r>
      <w:r>
        <w:rPr>
          <w:spacing w:val="-64"/>
        </w:rPr>
        <w:t> </w:t>
      </w:r>
      <w:r>
        <w:rPr>
          <w:u w:val="thick"/>
        </w:rPr>
        <w:t>und</w:t>
      </w:r>
      <w:r>
        <w:rPr>
          <w:spacing w:val="-7"/>
          <w:u w:val="thick"/>
        </w:rPr>
        <w:t> </w:t>
      </w:r>
      <w:r>
        <w:rPr>
          <w:u w:val="thick"/>
        </w:rPr>
        <w:t>jenen,</w:t>
      </w:r>
      <w:r>
        <w:rPr>
          <w:spacing w:val="-8"/>
          <w:u w:val="thick"/>
        </w:rPr>
        <w:t> </w:t>
      </w:r>
      <w:r>
        <w:rPr>
          <w:u w:val="thick"/>
        </w:rPr>
        <w:t>die</w:t>
      </w:r>
      <w:r>
        <w:rPr>
          <w:spacing w:val="-8"/>
          <w:u w:val="thick"/>
        </w:rPr>
        <w:t> </w:t>
      </w:r>
      <w:r>
        <w:rPr>
          <w:u w:val="thick"/>
        </w:rPr>
        <w:t>aufgrund</w:t>
      </w:r>
      <w:r>
        <w:rPr>
          <w:spacing w:val="-6"/>
          <w:u w:val="thick"/>
        </w:rPr>
        <w:t> </w:t>
      </w:r>
      <w:r>
        <w:rPr>
          <w:u w:val="thick"/>
        </w:rPr>
        <w:t>der</w:t>
      </w:r>
      <w:r>
        <w:rPr>
          <w:spacing w:val="-7"/>
          <w:u w:val="thick"/>
        </w:rPr>
        <w:t> </w:t>
      </w:r>
      <w:r>
        <w:rPr>
          <w:u w:val="thick"/>
        </w:rPr>
        <w:t>regionalen</w:t>
      </w:r>
      <w:r>
        <w:rPr>
          <w:spacing w:val="-7"/>
          <w:u w:val="thick"/>
        </w:rPr>
        <w:t> </w:t>
      </w:r>
      <w:r>
        <w:rPr>
          <w:u w:val="thick"/>
        </w:rPr>
        <w:t>Gesetzgebung</w:t>
      </w:r>
      <w:r>
        <w:rPr>
          <w:spacing w:val="-6"/>
          <w:u w:val="thick"/>
        </w:rPr>
        <w:t> </w:t>
      </w:r>
      <w:r>
        <w:rPr>
          <w:u w:val="thick"/>
        </w:rPr>
        <w:t>auferlegt</w:t>
      </w:r>
      <w:r>
        <w:rPr>
          <w:spacing w:val="-8"/>
          <w:u w:val="thick"/>
        </w:rPr>
        <w:t> </w:t>
      </w:r>
      <w:r>
        <w:rPr>
          <w:u w:val="thick"/>
        </w:rPr>
        <w:t>werden</w:t>
      </w:r>
      <w:r>
        <w:rPr>
          <w:rFonts w:ascii="Arial MT" w:hAnsi="Arial MT"/>
          <w:b w:val="0"/>
          <w:i w:val="0"/>
        </w:rPr>
        <w:t>,</w:t>
      </w:r>
      <w:r>
        <w:rPr>
          <w:rFonts w:ascii="Arial MT" w:hAnsi="Arial MT"/>
          <w:b w:val="0"/>
          <w:i w:val="0"/>
          <w:spacing w:val="-5"/>
        </w:rPr>
        <w:t> </w:t>
      </w:r>
      <w:r>
        <w:rPr>
          <w:b w:val="0"/>
        </w:rPr>
        <w:t>besteht.....</w:t>
      </w:r>
    </w:p>
    <w:p>
      <w:pPr>
        <w:pStyle w:val="BodyText"/>
        <w:spacing w:before="5"/>
        <w:rPr>
          <w:b w:val="0"/>
          <w:sz w:val="16"/>
        </w:rPr>
      </w:pPr>
    </w:p>
    <w:p>
      <w:pPr>
        <w:pStyle w:val="BodyText"/>
        <w:spacing w:line="360" w:lineRule="auto" w:before="92"/>
        <w:ind w:left="496" w:right="212"/>
        <w:jc w:val="both"/>
      </w:pPr>
      <w:r>
        <w:rPr/>
        <w:t>Was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staatliche</w:t>
      </w:r>
      <w:r>
        <w:rPr>
          <w:spacing w:val="1"/>
        </w:rPr>
        <w:t> </w:t>
      </w:r>
      <w:r>
        <w:rPr/>
        <w:t>Gesetz</w:t>
      </w:r>
      <w:r>
        <w:rPr>
          <w:spacing w:val="1"/>
        </w:rPr>
        <w:t> </w:t>
      </w:r>
      <w:r>
        <w:rPr/>
        <w:t>zulässt,</w:t>
      </w:r>
      <w:r>
        <w:rPr>
          <w:spacing w:val="1"/>
        </w:rPr>
        <w:t> </w:t>
      </w:r>
      <w:r>
        <w:rPr/>
        <w:t>...,</w:t>
      </w:r>
      <w:r>
        <w:rPr>
          <w:spacing w:val="1"/>
        </w:rPr>
        <w:t> </w:t>
      </w:r>
      <w:r>
        <w:rPr/>
        <w:t>ist</w:t>
      </w:r>
      <w:r>
        <w:rPr>
          <w:spacing w:val="1"/>
        </w:rPr>
        <w:t> </w:t>
      </w:r>
      <w:r>
        <w:rPr/>
        <w:t>keine</w:t>
      </w:r>
      <w:r>
        <w:rPr>
          <w:spacing w:val="1"/>
        </w:rPr>
        <w:t> </w:t>
      </w:r>
      <w:r>
        <w:rPr/>
        <w:t>autonome</w:t>
      </w:r>
      <w:r>
        <w:rPr>
          <w:spacing w:val="1"/>
        </w:rPr>
        <w:t> </w:t>
      </w:r>
      <w:r>
        <w:rPr/>
        <w:t>regionale</w:t>
      </w:r>
      <w:r>
        <w:rPr>
          <w:spacing w:val="1"/>
        </w:rPr>
        <w:t> </w:t>
      </w:r>
      <w:r>
        <w:rPr/>
        <w:t>Pandemiepolitik, auch wenn sie strenger ist als jene des Staates, sondern nur die</w:t>
      </w:r>
      <w:r>
        <w:rPr>
          <w:spacing w:val="1"/>
        </w:rPr>
        <w:t> </w:t>
      </w:r>
      <w:r>
        <w:rPr/>
        <w:t>(restriktivere oder ausweitenden) Regelung, die aus Gründen notwendig wird, die</w:t>
      </w:r>
      <w:r>
        <w:rPr>
          <w:spacing w:val="1"/>
        </w:rPr>
        <w:t> </w:t>
      </w:r>
      <w:r>
        <w:rPr/>
        <w:t>sich nach der Verabschiedung eines Dekrets des Ministerpräsidenten und vor der</w:t>
      </w:r>
      <w:r>
        <w:rPr>
          <w:spacing w:val="-64"/>
        </w:rPr>
        <w:t> </w:t>
      </w:r>
      <w:r>
        <w:rPr/>
        <w:t>Verabschiedung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darauf</w:t>
      </w:r>
      <w:r>
        <w:rPr>
          <w:spacing w:val="-1"/>
        </w:rPr>
        <w:t> </w:t>
      </w:r>
      <w:r>
        <w:rPr/>
        <w:t>folgenden Dekrets</w:t>
      </w:r>
      <w:r>
        <w:rPr>
          <w:spacing w:val="-1"/>
        </w:rPr>
        <w:t> </w:t>
      </w:r>
      <w:r>
        <w:rPr/>
        <w:t>ergeben".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76" w:val="left" w:leader="none"/>
        </w:tabs>
        <w:spacing w:line="360" w:lineRule="auto" w:before="1" w:after="0"/>
        <w:ind w:left="496" w:right="212" w:hanging="284"/>
        <w:jc w:val="both"/>
        <w:rPr>
          <w:rFonts w:ascii="Arial MT" w:hAnsi="Arial MT"/>
          <w:sz w:val="24"/>
        </w:rPr>
      </w:pPr>
      <w:r>
        <w:rPr/>
        <w:tab/>
      </w:r>
      <w:r>
        <w:rPr>
          <w:rFonts w:ascii="Arial MT" w:hAnsi="Arial MT"/>
          <w:sz w:val="24"/>
        </w:rPr>
        <w:t>Der</w:t>
      </w:r>
      <w:r>
        <w:rPr>
          <w:rFonts w:ascii="Arial MT" w:hAnsi="Arial MT"/>
          <w:spacing w:val="1"/>
          <w:sz w:val="24"/>
        </w:rPr>
        <w:t> </w:t>
      </w:r>
      <w:r>
        <w:rPr>
          <w:b/>
          <w:sz w:val="24"/>
        </w:rPr>
        <w:t>Verfassungsgerichtshof</w:t>
      </w:r>
      <w:r>
        <w:rPr>
          <w:b/>
          <w:spacing w:val="1"/>
          <w:sz w:val="24"/>
        </w:rPr>
        <w:t> </w:t>
      </w:r>
      <w:r>
        <w:rPr>
          <w:rFonts w:ascii="Arial MT" w:hAnsi="Arial MT"/>
          <w:sz w:val="24"/>
        </w:rPr>
        <w:t>hat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in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seinem</w:t>
      </w:r>
      <w:r>
        <w:rPr>
          <w:rFonts w:ascii="Arial MT" w:hAnsi="Arial MT"/>
          <w:spacing w:val="1"/>
          <w:sz w:val="24"/>
        </w:rPr>
        <w:t> </w:t>
      </w:r>
      <w:r>
        <w:rPr>
          <w:b/>
          <w:sz w:val="24"/>
        </w:rPr>
        <w:t>Urteil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Nr.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164/2022</w:t>
      </w:r>
      <w:r>
        <w:rPr>
          <w:b/>
          <w:spacing w:val="1"/>
          <w:sz w:val="24"/>
        </w:rPr>
        <w:t> </w:t>
      </w:r>
      <w:r>
        <w:rPr>
          <w:rFonts w:ascii="Arial MT" w:hAnsi="Arial MT"/>
          <w:sz w:val="24"/>
        </w:rPr>
        <w:t>(betreffend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Kompetenzkonflikts zwischen der Autonomen Provinz Bozen und dem Garanten für den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Schutz personenbezogener Daten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im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Zusammenhang mit dem</w:t>
      </w:r>
      <w:r>
        <w:rPr>
          <w:rFonts w:ascii="Arial MT" w:hAnsi="Arial MT"/>
          <w:spacing w:val="1"/>
          <w:sz w:val="24"/>
        </w:rPr>
        <w:t> </w:t>
      </w:r>
      <w:r>
        <w:rPr>
          <w:i/>
          <w:sz w:val="24"/>
        </w:rPr>
        <w:t>greenpass</w:t>
      </w:r>
      <w:r>
        <w:rPr>
          <w:rFonts w:ascii="Arial MT" w:hAnsi="Arial MT"/>
          <w:sz w:val="24"/>
        </w:rPr>
        <w:t>) wörtlich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festgestellt</w:t>
      </w:r>
    </w:p>
    <w:p>
      <w:pPr>
        <w:pStyle w:val="BodyText"/>
        <w:rPr>
          <w:rFonts w:ascii="Arial MT"/>
          <w:b w:val="0"/>
          <w:i w:val="0"/>
        </w:rPr>
      </w:pPr>
    </w:p>
    <w:p>
      <w:pPr>
        <w:pStyle w:val="BodyText"/>
        <w:spacing w:line="360" w:lineRule="auto" w:before="1"/>
        <w:ind w:left="496" w:right="210"/>
        <w:jc w:val="both"/>
      </w:pPr>
      <w:r>
        <w:rPr>
          <w:i w:val="0"/>
        </w:rPr>
        <w:t>"7.</w:t>
      </w:r>
      <w:r>
        <w:rPr>
          <w:i w:val="0"/>
          <w:spacing w:val="1"/>
        </w:rPr>
        <w:t> </w:t>
      </w:r>
      <w:r>
        <w:rPr>
          <w:i w:val="0"/>
        </w:rPr>
        <w:t>...</w:t>
      </w:r>
      <w:r>
        <w:rPr>
          <w:i w:val="0"/>
          <w:spacing w:val="1"/>
        </w:rPr>
        <w:t> </w:t>
      </w:r>
      <w:r>
        <w:rPr/>
        <w:t>Dieser</w:t>
      </w:r>
      <w:r>
        <w:rPr>
          <w:spacing w:val="1"/>
        </w:rPr>
        <w:t> </w:t>
      </w:r>
      <w:r>
        <w:rPr/>
        <w:t>Gerichtshof</w:t>
      </w:r>
      <w:r>
        <w:rPr>
          <w:spacing w:val="1"/>
        </w:rPr>
        <w:t> </w:t>
      </w:r>
      <w:r>
        <w:rPr/>
        <w:t>hat</w:t>
      </w:r>
      <w:r>
        <w:rPr>
          <w:spacing w:val="1"/>
        </w:rPr>
        <w:t> </w:t>
      </w:r>
      <w:r>
        <w:rPr/>
        <w:t>bereits</w:t>
      </w:r>
      <w:r>
        <w:rPr>
          <w:spacing w:val="1"/>
        </w:rPr>
        <w:t> </w:t>
      </w:r>
      <w:r>
        <w:rPr/>
        <w:t>bekräftigt,</w:t>
      </w:r>
      <w:r>
        <w:rPr>
          <w:spacing w:val="1"/>
        </w:rPr>
        <w:t> </w:t>
      </w:r>
      <w:r>
        <w:rPr/>
        <w:t>dass</w:t>
      </w:r>
      <w:r>
        <w:rPr>
          <w:spacing w:val="1"/>
        </w:rPr>
        <w:t> </w:t>
      </w:r>
      <w:r>
        <w:rPr/>
        <w:t>die</w:t>
      </w:r>
      <w:r>
        <w:rPr>
          <w:spacing w:val="1"/>
        </w:rPr>
        <w:t> </w:t>
      </w:r>
      <w:r>
        <w:rPr/>
        <w:t>ausschließliche</w:t>
      </w:r>
      <w:r>
        <w:rPr>
          <w:spacing w:val="1"/>
        </w:rPr>
        <w:t> </w:t>
      </w:r>
      <w:r>
        <w:rPr/>
        <w:t>Zuständigkeit des Staates im Bereich der internationalen Prophylaxe (Art. 117,</w:t>
      </w:r>
      <w:r>
        <w:rPr>
          <w:spacing w:val="1"/>
        </w:rPr>
        <w:t> </w:t>
      </w:r>
      <w:r>
        <w:rPr/>
        <w:t>zweiter Absatz, Buchstabe q, der Verfassung) für 'jede Maßnahme, die darauf</w:t>
      </w:r>
      <w:r>
        <w:rPr>
          <w:spacing w:val="1"/>
        </w:rPr>
        <w:t> </w:t>
      </w:r>
      <w:r>
        <w:rPr/>
        <w:t>abzielt,</w:t>
      </w:r>
      <w:r>
        <w:rPr>
          <w:spacing w:val="1"/>
        </w:rPr>
        <w:t> </w:t>
      </w:r>
      <w:r>
        <w:rPr/>
        <w:t>einer</w:t>
      </w:r>
      <w:r>
        <w:rPr>
          <w:spacing w:val="1"/>
        </w:rPr>
        <w:t> </w:t>
      </w:r>
      <w:r>
        <w:rPr/>
        <w:t>laufenden</w:t>
      </w:r>
      <w:r>
        <w:rPr>
          <w:spacing w:val="1"/>
        </w:rPr>
        <w:t> </w:t>
      </w:r>
      <w:r>
        <w:rPr/>
        <w:t>Gesundheitspandemie</w:t>
      </w:r>
      <w:r>
        <w:rPr>
          <w:spacing w:val="1"/>
        </w:rPr>
        <w:t> </w:t>
      </w:r>
      <w:r>
        <w:rPr/>
        <w:t>entgegenzuwirken</w:t>
      </w:r>
      <w:r>
        <w:rPr>
          <w:spacing w:val="1"/>
        </w:rPr>
        <w:t> </w:t>
      </w:r>
      <w:r>
        <w:rPr/>
        <w:t>oder</w:t>
      </w:r>
      <w:r>
        <w:rPr>
          <w:spacing w:val="1"/>
        </w:rPr>
        <w:t> </w:t>
      </w:r>
      <w:r>
        <w:rPr/>
        <w:t>ihr</w:t>
      </w:r>
      <w:r>
        <w:rPr>
          <w:spacing w:val="1"/>
        </w:rPr>
        <w:t> </w:t>
      </w:r>
      <w:r>
        <w:rPr/>
        <w:t>vorzubeugen', gelten muss, da es letztlich keinen Raum für eine Anpassung der</w:t>
      </w:r>
      <w:r>
        <w:rPr>
          <w:spacing w:val="1"/>
        </w:rPr>
        <w:t> </w:t>
      </w:r>
      <w:r>
        <w:rPr/>
        <w:t>staatlichen Gesetzgebung an die regionale Realität geben kann, die nicht zuvor</w:t>
      </w:r>
      <w:r>
        <w:rPr>
          <w:spacing w:val="1"/>
        </w:rPr>
        <w:t> </w:t>
      </w:r>
      <w:r>
        <w:rPr/>
        <w:t>durch</w:t>
      </w:r>
      <w:r>
        <w:rPr>
          <w:spacing w:val="-9"/>
        </w:rPr>
        <w:t> </w:t>
      </w:r>
      <w:r>
        <w:rPr/>
        <w:t>die</w:t>
      </w:r>
      <w:r>
        <w:rPr>
          <w:spacing w:val="-10"/>
        </w:rPr>
        <w:t> </w:t>
      </w:r>
      <w:r>
        <w:rPr/>
        <w:t>staatliche</w:t>
      </w:r>
      <w:r>
        <w:rPr>
          <w:spacing w:val="-10"/>
        </w:rPr>
        <w:t> </w:t>
      </w:r>
      <w:r>
        <w:rPr/>
        <w:t>Gesetzgebung</w:t>
      </w:r>
      <w:r>
        <w:rPr>
          <w:spacing w:val="-9"/>
        </w:rPr>
        <w:t> </w:t>
      </w:r>
      <w:r>
        <w:rPr/>
        <w:t>festgelegt</w:t>
      </w:r>
      <w:r>
        <w:rPr>
          <w:spacing w:val="-9"/>
        </w:rPr>
        <w:t> </w:t>
      </w:r>
      <w:r>
        <w:rPr/>
        <w:t>worden</w:t>
      </w:r>
      <w:r>
        <w:rPr>
          <w:spacing w:val="-8"/>
        </w:rPr>
        <w:t> </w:t>
      </w:r>
      <w:r>
        <w:rPr/>
        <w:t>ist</w:t>
      </w:r>
      <w:r>
        <w:rPr>
          <w:spacing w:val="-9"/>
        </w:rPr>
        <w:t> </w:t>
      </w:r>
      <w:r>
        <w:rPr/>
        <w:t>...</w:t>
      </w:r>
      <w:r>
        <w:rPr>
          <w:spacing w:val="-6"/>
        </w:rPr>
        <w:t> </w:t>
      </w:r>
      <w:r>
        <w:rPr/>
        <w:t>(Urteil</w:t>
      </w:r>
      <w:r>
        <w:rPr>
          <w:spacing w:val="-9"/>
        </w:rPr>
        <w:t> </w:t>
      </w:r>
      <w:r>
        <w:rPr/>
        <w:t>Nr.</w:t>
      </w:r>
      <w:r>
        <w:rPr>
          <w:spacing w:val="-10"/>
        </w:rPr>
        <w:t> </w:t>
      </w:r>
      <w:r>
        <w:rPr/>
        <w:t>37</w:t>
      </w:r>
      <w:r>
        <w:rPr>
          <w:spacing w:val="-10"/>
        </w:rPr>
        <w:t> </w:t>
      </w:r>
      <w:r>
        <w:rPr/>
        <w:t>von</w:t>
      </w:r>
      <w:r>
        <w:rPr>
          <w:spacing w:val="-9"/>
        </w:rPr>
        <w:t> </w:t>
      </w:r>
      <w:r>
        <w:rPr/>
        <w:t>2021).</w:t>
      </w:r>
    </w:p>
    <w:p>
      <w:pPr>
        <w:pStyle w:val="BodyText"/>
      </w:pPr>
    </w:p>
    <w:p>
      <w:pPr>
        <w:pStyle w:val="BodyText"/>
        <w:spacing w:line="360" w:lineRule="auto" w:before="0"/>
        <w:ind w:left="496" w:right="214"/>
        <w:jc w:val="both"/>
      </w:pPr>
      <w:r>
        <w:rPr/>
        <w:t>... Ziel, die Ausbreitung der Ansteckung zu begrenzen ... Angesichts dieses Ziels</w:t>
      </w:r>
      <w:r>
        <w:rPr>
          <w:spacing w:val="1"/>
        </w:rPr>
        <w:t> </w:t>
      </w:r>
      <w:r>
        <w:rPr/>
        <w:t>ist die Zuständigkeit der Provinzen in Fragen des Gesundheitsschutzes rezessiv</w:t>
      </w:r>
      <w:r>
        <w:rPr>
          <w:spacing w:val="1"/>
        </w:rPr>
        <w:t> </w:t>
      </w:r>
      <w:r>
        <w:rPr/>
        <w:t>(Urteil</w:t>
      </w:r>
      <w:r>
        <w:rPr>
          <w:spacing w:val="-1"/>
        </w:rPr>
        <w:t> </w:t>
      </w:r>
      <w:r>
        <w:rPr/>
        <w:t>Nr. 37</w:t>
      </w:r>
      <w:r>
        <w:rPr>
          <w:spacing w:val="-2"/>
        </w:rPr>
        <w:t> </w:t>
      </w:r>
      <w:r>
        <w:rPr/>
        <w:t>von 2021) ...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360" w:lineRule="auto" w:before="1"/>
        <w:ind w:left="496" w:right="208"/>
        <w:jc w:val="both"/>
      </w:pPr>
      <w:r>
        <w:rPr/>
        <w:t>Das</w:t>
      </w:r>
      <w:r>
        <w:rPr>
          <w:spacing w:val="-8"/>
        </w:rPr>
        <w:t> </w:t>
      </w:r>
      <w:r>
        <w:rPr/>
        <w:t>Urteil</w:t>
      </w:r>
      <w:r>
        <w:rPr>
          <w:spacing w:val="-10"/>
        </w:rPr>
        <w:t> </w:t>
      </w:r>
      <w:r>
        <w:rPr/>
        <w:t>Nr.</w:t>
      </w:r>
      <w:r>
        <w:rPr>
          <w:spacing w:val="-11"/>
        </w:rPr>
        <w:t> </w:t>
      </w:r>
      <w:r>
        <w:rPr/>
        <w:t>37</w:t>
      </w:r>
      <w:r>
        <w:rPr>
          <w:spacing w:val="-10"/>
        </w:rPr>
        <w:t> </w:t>
      </w:r>
      <w:r>
        <w:rPr/>
        <w:t>von</w:t>
      </w:r>
      <w:r>
        <w:rPr>
          <w:spacing w:val="-12"/>
        </w:rPr>
        <w:t> </w:t>
      </w:r>
      <w:r>
        <w:rPr/>
        <w:t>2021</w:t>
      </w:r>
      <w:r>
        <w:rPr>
          <w:spacing w:val="-7"/>
        </w:rPr>
        <w:t> </w:t>
      </w:r>
      <w:r>
        <w:rPr/>
        <w:t>fügte</w:t>
      </w:r>
      <w:r>
        <w:rPr>
          <w:spacing w:val="-8"/>
        </w:rPr>
        <w:t> </w:t>
      </w:r>
      <w:r>
        <w:rPr/>
        <w:t>hinzu,</w:t>
      </w:r>
      <w:r>
        <w:rPr>
          <w:spacing w:val="-10"/>
        </w:rPr>
        <w:t> </w:t>
      </w:r>
      <w:r>
        <w:rPr/>
        <w:t>dass</w:t>
      </w:r>
      <w:r>
        <w:rPr>
          <w:spacing w:val="-8"/>
        </w:rPr>
        <w:t> </w:t>
      </w:r>
      <w:r>
        <w:rPr/>
        <w:t>diese</w:t>
      </w:r>
      <w:r>
        <w:rPr>
          <w:spacing w:val="-10"/>
        </w:rPr>
        <w:t> </w:t>
      </w:r>
      <w:r>
        <w:rPr/>
        <w:t>Schlussfolgerungen</w:t>
      </w:r>
      <w:r>
        <w:rPr>
          <w:spacing w:val="-9"/>
        </w:rPr>
        <w:t> </w:t>
      </w:r>
      <w:r>
        <w:rPr/>
        <w:t>auch</w:t>
      </w:r>
      <w:r>
        <w:rPr>
          <w:spacing w:val="-11"/>
        </w:rPr>
        <w:t> </w:t>
      </w:r>
      <w:r>
        <w:rPr/>
        <w:t>für</w:t>
      </w:r>
      <w:r>
        <w:rPr>
          <w:spacing w:val="-9"/>
        </w:rPr>
        <w:t> </w:t>
      </w:r>
      <w:r>
        <w:rPr/>
        <w:t>die</w:t>
      </w:r>
      <w:r>
        <w:rPr>
          <w:spacing w:val="-64"/>
        </w:rPr>
        <w:t> </w:t>
      </w:r>
      <w:r>
        <w:rPr/>
        <w:t>Ausübung</w:t>
      </w:r>
      <w:r>
        <w:rPr>
          <w:spacing w:val="-17"/>
        </w:rPr>
        <w:t> </w:t>
      </w:r>
      <w:r>
        <w:rPr/>
        <w:t>der</w:t>
      </w:r>
      <w:r>
        <w:rPr>
          <w:spacing w:val="-15"/>
        </w:rPr>
        <w:t> </w:t>
      </w:r>
      <w:r>
        <w:rPr/>
        <w:t>Befugnis</w:t>
      </w:r>
      <w:r>
        <w:rPr>
          <w:spacing w:val="-14"/>
        </w:rPr>
        <w:t> </w:t>
      </w:r>
      <w:r>
        <w:rPr/>
        <w:t>zum</w:t>
      </w:r>
      <w:r>
        <w:rPr>
          <w:spacing w:val="-15"/>
        </w:rPr>
        <w:t> </w:t>
      </w:r>
      <w:r>
        <w:rPr/>
        <w:t>Erlass</w:t>
      </w:r>
      <w:r>
        <w:rPr>
          <w:spacing w:val="-15"/>
        </w:rPr>
        <w:t> </w:t>
      </w:r>
      <w:r>
        <w:rPr/>
        <w:t>von</w:t>
      </w:r>
      <w:r>
        <w:rPr>
          <w:spacing w:val="-16"/>
        </w:rPr>
        <w:t> </w:t>
      </w:r>
      <w:r>
        <w:rPr/>
        <w:t>Eventual-</w:t>
      </w:r>
      <w:r>
        <w:rPr>
          <w:spacing w:val="-17"/>
        </w:rPr>
        <w:t> </w:t>
      </w:r>
      <w:r>
        <w:rPr/>
        <w:t>und</w:t>
      </w:r>
      <w:r>
        <w:rPr>
          <w:spacing w:val="-16"/>
        </w:rPr>
        <w:t> </w:t>
      </w:r>
      <w:r>
        <w:rPr/>
        <w:t>Dringlichkeitsverordnungen</w:t>
      </w:r>
      <w:r>
        <w:rPr>
          <w:spacing w:val="-64"/>
        </w:rPr>
        <w:t> </w:t>
      </w:r>
      <w:r>
        <w:rPr/>
        <w:t>im Gesundheitsbereich gelten. Im Übrigen </w:t>
      </w:r>
      <w:r>
        <w:rPr>
          <w:u w:val="thick"/>
        </w:rPr>
        <w:t>bestätigt</w:t>
      </w:r>
      <w:r>
        <w:rPr/>
        <w:t> </w:t>
      </w:r>
      <w:r>
        <w:rPr>
          <w:u w:val="thick"/>
        </w:rPr>
        <w:t>der zweite Absatz von Artikel</w:t>
      </w:r>
      <w:r>
        <w:rPr>
          <w:spacing w:val="1"/>
        </w:rPr>
        <w:t> </w:t>
      </w:r>
      <w:r>
        <w:rPr>
          <w:u w:val="thick"/>
        </w:rPr>
        <w:t>52</w:t>
      </w:r>
      <w:r>
        <w:rPr>
          <w:spacing w:val="-4"/>
          <w:u w:val="thick"/>
        </w:rPr>
        <w:t> </w:t>
      </w:r>
      <w:r>
        <w:rPr>
          <w:u w:val="thick"/>
        </w:rPr>
        <w:t>des</w:t>
      </w:r>
      <w:r>
        <w:rPr>
          <w:spacing w:val="-5"/>
          <w:u w:val="thick"/>
        </w:rPr>
        <w:t> </w:t>
      </w:r>
      <w:r>
        <w:rPr>
          <w:u w:val="thick"/>
        </w:rPr>
        <w:t>Autonomiestatuts,</w:t>
      </w:r>
      <w:r>
        <w:rPr>
          <w:spacing w:val="-4"/>
          <w:u w:val="thick"/>
        </w:rPr>
        <w:t> </w:t>
      </w:r>
      <w:r>
        <w:rPr>
          <w:u w:val="thick"/>
        </w:rPr>
        <w:t>der</w:t>
      </w:r>
      <w:r>
        <w:rPr>
          <w:spacing w:val="-2"/>
          <w:u w:val="thick"/>
        </w:rPr>
        <w:t> </w:t>
      </w:r>
      <w:r>
        <w:rPr>
          <w:u w:val="thick"/>
        </w:rPr>
        <w:t>dem</w:t>
      </w:r>
      <w:r>
        <w:rPr>
          <w:spacing w:val="-4"/>
          <w:u w:val="thick"/>
        </w:rPr>
        <w:t> </w:t>
      </w:r>
      <w:r>
        <w:rPr>
          <w:u w:val="thick"/>
        </w:rPr>
        <w:t>Landeshauptmann</w:t>
      </w:r>
      <w:r>
        <w:rPr>
          <w:spacing w:val="-3"/>
          <w:u w:val="thick"/>
        </w:rPr>
        <w:t> </w:t>
      </w:r>
      <w:r>
        <w:rPr>
          <w:u w:val="thick"/>
        </w:rPr>
        <w:t>eine</w:t>
      </w:r>
      <w:r>
        <w:rPr>
          <w:spacing w:val="-3"/>
          <w:u w:val="thick"/>
        </w:rPr>
        <w:t> </w:t>
      </w:r>
      <w:r>
        <w:rPr>
          <w:u w:val="thick"/>
        </w:rPr>
        <w:t>Notstandsbefugnis</w:t>
      </w:r>
      <w:r>
        <w:rPr>
          <w:spacing w:val="-4"/>
          <w:u w:val="thick"/>
        </w:rPr>
        <w:t> </w:t>
      </w:r>
      <w:r>
        <w:rPr>
          <w:u w:val="thick"/>
        </w:rPr>
        <w:t>"im</w:t>
      </w:r>
      <w:r>
        <w:rPr>
          <w:spacing w:val="-64"/>
        </w:rPr>
        <w:t> </w:t>
      </w:r>
      <w:r>
        <w:rPr>
          <w:u w:val="thick"/>
        </w:rPr>
        <w:t>Interesse</w:t>
      </w:r>
      <w:r>
        <w:rPr>
          <w:spacing w:val="-12"/>
          <w:u w:val="thick"/>
        </w:rPr>
        <w:t> </w:t>
      </w:r>
      <w:r>
        <w:rPr>
          <w:u w:val="thick"/>
        </w:rPr>
        <w:t>der</w:t>
      </w:r>
      <w:r>
        <w:rPr>
          <w:spacing w:val="-11"/>
          <w:u w:val="thick"/>
        </w:rPr>
        <w:t> </w:t>
      </w:r>
      <w:r>
        <w:rPr>
          <w:u w:val="thick"/>
        </w:rPr>
        <w:t>Bevölkerung</w:t>
      </w:r>
      <w:r>
        <w:rPr>
          <w:spacing w:val="-12"/>
          <w:u w:val="thick"/>
        </w:rPr>
        <w:t> </w:t>
      </w:r>
      <w:r>
        <w:rPr>
          <w:u w:val="thick"/>
        </w:rPr>
        <w:t>von</w:t>
      </w:r>
      <w:r>
        <w:rPr>
          <w:spacing w:val="-14"/>
          <w:u w:val="thick"/>
        </w:rPr>
        <w:t> </w:t>
      </w:r>
      <w:r>
        <w:rPr>
          <w:u w:val="thick"/>
        </w:rPr>
        <w:t>zwei</w:t>
      </w:r>
      <w:r>
        <w:rPr>
          <w:spacing w:val="-14"/>
          <w:u w:val="thick"/>
        </w:rPr>
        <w:t> </w:t>
      </w:r>
      <w:r>
        <w:rPr>
          <w:u w:val="thick"/>
        </w:rPr>
        <w:t>oder</w:t>
      </w:r>
      <w:r>
        <w:rPr>
          <w:spacing w:val="-16"/>
          <w:u w:val="thick"/>
        </w:rPr>
        <w:t> </w:t>
      </w:r>
      <w:r>
        <w:rPr>
          <w:u w:val="thick"/>
        </w:rPr>
        <w:t>mehr</w:t>
      </w:r>
      <w:r>
        <w:rPr>
          <w:spacing w:val="-12"/>
          <w:u w:val="thick"/>
        </w:rPr>
        <w:t> </w:t>
      </w:r>
      <w:r>
        <w:rPr>
          <w:u w:val="thick"/>
        </w:rPr>
        <w:t>Gemeinden"</w:t>
      </w:r>
      <w:r>
        <w:rPr>
          <w:spacing w:val="-8"/>
          <w:u w:val="thick"/>
        </w:rPr>
        <w:t> </w:t>
      </w:r>
      <w:r>
        <w:rPr>
          <w:u w:val="thick"/>
        </w:rPr>
        <w:t>zuweist,</w:t>
      </w:r>
      <w:r>
        <w:rPr>
          <w:spacing w:val="-14"/>
          <w:u w:val="thick"/>
        </w:rPr>
        <w:t> </w:t>
      </w:r>
      <w:r>
        <w:rPr>
          <w:u w:val="thick"/>
        </w:rPr>
        <w:t>entsprechend</w:t>
      </w:r>
      <w:r>
        <w:rPr>
          <w:spacing w:val="-65"/>
        </w:rPr>
        <w:t> </w:t>
      </w:r>
      <w:r>
        <w:rPr>
          <w:u w:val="thick"/>
        </w:rPr>
        <w:t>der territorialen Begrenzung, dass es sich dabei um eine Zuweisung handelt, die</w:t>
      </w:r>
      <w:r>
        <w:rPr>
          <w:spacing w:val="1"/>
        </w:rPr>
        <w:t> </w:t>
      </w:r>
      <w:r>
        <w:rPr>
          <w:u w:val="thick"/>
        </w:rPr>
        <w:t>auf</w:t>
      </w:r>
      <w:r>
        <w:rPr>
          <w:spacing w:val="1"/>
          <w:u w:val="thick"/>
        </w:rPr>
        <w:t> </w:t>
      </w:r>
      <w:r>
        <w:rPr>
          <w:u w:val="thick"/>
        </w:rPr>
        <w:t>Gesundheitskrisen</w:t>
      </w:r>
      <w:r>
        <w:rPr>
          <w:spacing w:val="1"/>
          <w:u w:val="thick"/>
        </w:rPr>
        <w:t> </w:t>
      </w:r>
      <w:r>
        <w:rPr>
          <w:u w:val="thick"/>
        </w:rPr>
        <w:t>nicht</w:t>
      </w:r>
      <w:r>
        <w:rPr>
          <w:spacing w:val="1"/>
          <w:u w:val="thick"/>
        </w:rPr>
        <w:t> </w:t>
      </w:r>
      <w:r>
        <w:rPr>
          <w:u w:val="thick"/>
        </w:rPr>
        <w:t>pandemischer</w:t>
      </w:r>
      <w:r>
        <w:rPr>
          <w:spacing w:val="1"/>
          <w:u w:val="thick"/>
        </w:rPr>
        <w:t> </w:t>
      </w:r>
      <w:r>
        <w:rPr>
          <w:u w:val="thick"/>
        </w:rPr>
        <w:t>Art</w:t>
      </w:r>
      <w:r>
        <w:rPr>
          <w:spacing w:val="1"/>
          <w:u w:val="thick"/>
        </w:rPr>
        <w:t> </w:t>
      </w:r>
      <w:r>
        <w:rPr>
          <w:u w:val="thick"/>
        </w:rPr>
        <w:t>zugeschnitten</w:t>
      </w:r>
      <w:r>
        <w:rPr>
          <w:spacing w:val="1"/>
          <w:u w:val="thick"/>
        </w:rPr>
        <w:t> </w:t>
      </w:r>
      <w:r>
        <w:rPr>
          <w:u w:val="thick"/>
        </w:rPr>
        <w:t>ist</w:t>
      </w:r>
      <w:r>
        <w:rPr>
          <w:spacing w:val="1"/>
        </w:rPr>
        <w:t> </w:t>
      </w:r>
      <w:r>
        <w:rPr/>
        <w:t>oder</w:t>
      </w:r>
      <w:r>
        <w:rPr>
          <w:spacing w:val="1"/>
        </w:rPr>
        <w:t> </w:t>
      </w:r>
      <w:r>
        <w:rPr/>
        <w:t>deren</w:t>
      </w:r>
      <w:r>
        <w:rPr>
          <w:spacing w:val="1"/>
        </w:rPr>
        <w:t> </w:t>
      </w:r>
      <w:r>
        <w:rPr/>
        <w:t>Auswirkungen</w:t>
      </w:r>
      <w:r>
        <w:rPr>
          <w:spacing w:val="5"/>
        </w:rPr>
        <w:t> </w:t>
      </w:r>
      <w:r>
        <w:rPr/>
        <w:t>jedenfalls</w:t>
      </w:r>
      <w:r>
        <w:rPr>
          <w:spacing w:val="8"/>
        </w:rPr>
        <w:t> </w:t>
      </w:r>
      <w:r>
        <w:rPr/>
        <w:t>noch</w:t>
      </w:r>
      <w:r>
        <w:rPr>
          <w:spacing w:val="5"/>
        </w:rPr>
        <w:t> </w:t>
      </w:r>
      <w:r>
        <w:rPr/>
        <w:t>als</w:t>
      </w:r>
      <w:r>
        <w:rPr>
          <w:spacing w:val="6"/>
        </w:rPr>
        <w:t> </w:t>
      </w:r>
      <w:r>
        <w:rPr/>
        <w:t>auf</w:t>
      </w:r>
      <w:r>
        <w:rPr>
          <w:spacing w:val="4"/>
        </w:rPr>
        <w:t> </w:t>
      </w:r>
      <w:r>
        <w:rPr/>
        <w:t>diesen</w:t>
      </w:r>
      <w:r>
        <w:rPr>
          <w:spacing w:val="5"/>
        </w:rPr>
        <w:t> </w:t>
      </w:r>
      <w:r>
        <w:rPr/>
        <w:t>begrenzten</w:t>
      </w:r>
      <w:r>
        <w:rPr>
          <w:spacing w:val="2"/>
        </w:rPr>
        <w:t> </w:t>
      </w:r>
      <w:r>
        <w:rPr/>
        <w:t>Bereich</w:t>
      </w:r>
      <w:r>
        <w:rPr>
          <w:spacing w:val="5"/>
        </w:rPr>
        <w:t> </w:t>
      </w:r>
      <w:r>
        <w:rPr/>
        <w:t>beschränkt</w:t>
      </w:r>
    </w:p>
    <w:p>
      <w:pPr>
        <w:spacing w:after="0" w:line="360" w:lineRule="auto"/>
        <w:jc w:val="both"/>
        <w:sectPr>
          <w:pgSz w:w="11910" w:h="16840"/>
          <w:pgMar w:header="0" w:footer="1000" w:top="1320" w:bottom="1200" w:left="920" w:right="920"/>
        </w:sectPr>
      </w:pPr>
    </w:p>
    <w:p>
      <w:pPr>
        <w:pStyle w:val="BodyText"/>
        <w:spacing w:line="360" w:lineRule="auto" w:before="78"/>
        <w:ind w:left="496" w:right="214"/>
        <w:jc w:val="both"/>
        <w:rPr>
          <w:rFonts w:ascii="Arial MT" w:hAnsi="Arial MT"/>
          <w:b w:val="0"/>
          <w:i w:val="0"/>
        </w:rPr>
      </w:pPr>
      <w:r>
        <w:rPr/>
        <w:t>angesehen werden können, während im Falle des neuen Coronavirus der globale</w:t>
      </w:r>
      <w:r>
        <w:rPr>
          <w:spacing w:val="1"/>
        </w:rPr>
        <w:t> </w:t>
      </w:r>
      <w:r>
        <w:rPr/>
        <w:t>Charakter</w:t>
      </w:r>
      <w:r>
        <w:rPr>
          <w:spacing w:val="1"/>
        </w:rPr>
        <w:t> </w:t>
      </w:r>
      <w:r>
        <w:rPr/>
        <w:t>der</w:t>
      </w:r>
      <w:r>
        <w:rPr>
          <w:spacing w:val="1"/>
        </w:rPr>
        <w:t> </w:t>
      </w:r>
      <w:r>
        <w:rPr/>
        <w:t>Pandemie</w:t>
      </w:r>
      <w:r>
        <w:rPr>
          <w:spacing w:val="1"/>
        </w:rPr>
        <w:t> </w:t>
      </w:r>
      <w:r>
        <w:rPr/>
        <w:t>und</w:t>
      </w:r>
      <w:r>
        <w:rPr>
          <w:spacing w:val="1"/>
        </w:rPr>
        <w:t> </w:t>
      </w:r>
      <w:r>
        <w:rPr/>
        <w:t>damit</w:t>
      </w:r>
      <w:r>
        <w:rPr>
          <w:spacing w:val="1"/>
        </w:rPr>
        <w:t> </w:t>
      </w:r>
      <w:r>
        <w:rPr/>
        <w:t>die</w:t>
      </w:r>
      <w:r>
        <w:rPr>
          <w:spacing w:val="1"/>
        </w:rPr>
        <w:t> </w:t>
      </w:r>
      <w:r>
        <w:rPr/>
        <w:t>Notwendigkeit</w:t>
      </w:r>
      <w:r>
        <w:rPr>
          <w:spacing w:val="1"/>
        </w:rPr>
        <w:t> </w:t>
      </w:r>
      <w:r>
        <w:rPr/>
        <w:t>von</w:t>
      </w:r>
      <w:r>
        <w:rPr>
          <w:spacing w:val="1"/>
        </w:rPr>
        <w:t> </w:t>
      </w:r>
      <w:r>
        <w:rPr/>
        <w:t>Maßnahmen</w:t>
      </w:r>
      <w:r>
        <w:rPr>
          <w:spacing w:val="1"/>
        </w:rPr>
        <w:t> </w:t>
      </w:r>
      <w:r>
        <w:rPr/>
        <w:t>der</w:t>
      </w:r>
      <w:r>
        <w:rPr>
          <w:spacing w:val="1"/>
        </w:rPr>
        <w:t> </w:t>
      </w:r>
      <w:r>
        <w:rPr/>
        <w:t>zuständigen</w:t>
      </w:r>
      <w:r>
        <w:rPr>
          <w:spacing w:val="-1"/>
        </w:rPr>
        <w:t> </w:t>
      </w:r>
      <w:r>
        <w:rPr/>
        <w:t>Zentralbehörde offensichtlich</w:t>
      </w:r>
      <w:r>
        <w:rPr>
          <w:spacing w:val="-3"/>
        </w:rPr>
        <w:t> </w:t>
      </w:r>
      <w:r>
        <w:rPr/>
        <w:t>ist</w:t>
      </w:r>
      <w:r>
        <w:rPr>
          <w:i w:val="0"/>
        </w:rPr>
        <w:t>"</w:t>
      </w:r>
      <w:r>
        <w:rPr>
          <w:rFonts w:ascii="Arial MT" w:hAnsi="Arial MT"/>
          <w:b w:val="0"/>
          <w:i w:val="0"/>
        </w:rPr>
        <w:t>.</w:t>
      </w:r>
    </w:p>
    <w:p>
      <w:pPr>
        <w:pStyle w:val="BodyText"/>
        <w:spacing w:before="6"/>
        <w:rPr>
          <w:rFonts w:ascii="Arial MT"/>
          <w:b w:val="0"/>
          <w:i w:val="0"/>
        </w:rPr>
      </w:pP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360" w:lineRule="auto" w:before="0" w:after="0"/>
        <w:ind w:left="496" w:right="208" w:hanging="284"/>
        <w:jc w:val="both"/>
        <w:rPr>
          <w:rFonts w:ascii="Arial MT" w:hAnsi="Arial MT"/>
          <w:sz w:val="24"/>
        </w:rPr>
      </w:pPr>
      <w:r>
        <w:rPr/>
        <w:tab/>
      </w:r>
      <w:r>
        <w:rPr>
          <w:rFonts w:ascii="Arial MT" w:hAnsi="Arial MT"/>
          <w:sz w:val="24"/>
        </w:rPr>
        <w:t>Im </w:t>
      </w:r>
      <w:r>
        <w:rPr>
          <w:b/>
          <w:sz w:val="24"/>
        </w:rPr>
        <w:t>Urteil Nr. 50/2024 </w:t>
      </w:r>
      <w:r>
        <w:rPr>
          <w:rFonts w:ascii="Arial MT" w:hAnsi="Arial MT"/>
          <w:sz w:val="24"/>
        </w:rPr>
        <w:t>erklärte der </w:t>
      </w:r>
      <w:r>
        <w:rPr>
          <w:b/>
          <w:sz w:val="24"/>
        </w:rPr>
        <w:t>Verfassungsgerichtshof </w:t>
      </w:r>
      <w:r>
        <w:rPr>
          <w:rFonts w:ascii="Arial MT" w:hAnsi="Arial MT"/>
          <w:sz w:val="24"/>
        </w:rPr>
        <w:t>- zu der vom Bozener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Landesgericht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aufgeworfenen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Frage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Verfassungsmäßigkeit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von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LG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Nr.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4/2020,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wörtlich</w:t>
      </w:r>
    </w:p>
    <w:p>
      <w:pPr>
        <w:pStyle w:val="BodyText"/>
        <w:rPr>
          <w:rFonts w:ascii="Arial MT"/>
          <w:b w:val="0"/>
          <w:i w:val="0"/>
        </w:rPr>
      </w:pPr>
    </w:p>
    <w:p>
      <w:pPr>
        <w:spacing w:line="360" w:lineRule="auto" w:before="0"/>
        <w:ind w:left="640" w:right="209" w:hanging="144"/>
        <w:jc w:val="both"/>
        <w:rPr>
          <w:i/>
          <w:sz w:val="24"/>
        </w:rPr>
      </w:pPr>
      <w:r>
        <w:rPr>
          <w:i/>
          <w:sz w:val="24"/>
        </w:rPr>
        <w:t>"4.-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...</w:t>
      </w:r>
      <w:r>
        <w:rPr>
          <w:i/>
          <w:spacing w:val="1"/>
          <w:sz w:val="24"/>
        </w:rPr>
        <w:t> </w:t>
      </w:r>
      <w:r>
        <w:rPr>
          <w:b/>
          <w:i/>
          <w:sz w:val="24"/>
        </w:rPr>
        <w:t>Es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ist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bekannt,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dass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verwaltungsrechtliche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Sanktionen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keine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eigenen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Gegenstand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darstellen,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sondern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die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Zuständigkeit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substantiellen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Angelegenheit fallen, der sie zuzuordnen </w:t>
      </w:r>
      <w:r>
        <w:rPr>
          <w:b/>
          <w:sz w:val="24"/>
        </w:rPr>
        <w:t>sind </w:t>
      </w:r>
      <w:r>
        <w:rPr>
          <w:i/>
          <w:sz w:val="24"/>
        </w:rPr>
        <w:t>(unter vielen anderen Urteilen Nr. 84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von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2019,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148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und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121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2018,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Nr.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271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2012,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246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2009,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240</w:t>
      </w:r>
    </w:p>
    <w:p>
      <w:pPr>
        <w:spacing w:before="1"/>
        <w:ind w:left="640" w:right="0" w:firstLine="0"/>
        <w:jc w:val="both"/>
        <w:rPr>
          <w:rFonts w:ascii="Arial MT"/>
          <w:sz w:val="24"/>
        </w:rPr>
      </w:pPr>
      <w:r>
        <w:rPr>
          <w:i/>
          <w:sz w:val="24"/>
        </w:rPr>
        <w:t>von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2007,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Nr.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384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2005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Nr.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2004)</w:t>
      </w:r>
      <w:r>
        <w:rPr>
          <w:rFonts w:ascii="Arial MT"/>
          <w:sz w:val="24"/>
        </w:rPr>
        <w:t>.</w:t>
      </w:r>
    </w:p>
    <w:p>
      <w:pPr>
        <w:pStyle w:val="BodyText"/>
        <w:spacing w:before="3"/>
        <w:rPr>
          <w:rFonts w:ascii="Arial MT"/>
          <w:b w:val="0"/>
          <w:i w:val="0"/>
          <w:sz w:val="36"/>
        </w:rPr>
      </w:pPr>
    </w:p>
    <w:p>
      <w:pPr>
        <w:spacing w:line="360" w:lineRule="auto" w:before="0"/>
        <w:ind w:left="640" w:right="138" w:firstLine="0"/>
        <w:jc w:val="left"/>
        <w:rPr>
          <w:i/>
          <w:sz w:val="24"/>
        </w:rPr>
      </w:pPr>
      <w:r>
        <w:rPr>
          <w:i/>
          <w:sz w:val="24"/>
        </w:rPr>
        <w:t>Im vorliegenden Fall ist die substantielle Regelung die der Maßnahmen zur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Bekämpfung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Pandemie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... Mit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dem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oben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erwähnten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Urteil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164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2022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...</w:t>
      </w:r>
    </w:p>
    <w:p>
      <w:pPr>
        <w:pStyle w:val="BodyText"/>
        <w:spacing w:before="3"/>
        <w:rPr>
          <w:b w:val="0"/>
        </w:rPr>
      </w:pPr>
    </w:p>
    <w:p>
      <w:pPr>
        <w:spacing w:before="0"/>
        <w:ind w:left="496" w:right="0" w:firstLine="0"/>
        <w:jc w:val="both"/>
        <w:rPr>
          <w:i/>
          <w:sz w:val="24"/>
        </w:rPr>
      </w:pPr>
      <w:r>
        <w:rPr>
          <w:i/>
          <w:sz w:val="24"/>
        </w:rPr>
        <w:t>...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dieser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Gerichtshof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Kontinuität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mit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dem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vorhergehenden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Urteil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Nr.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37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2021</w:t>
      </w:r>
    </w:p>
    <w:p>
      <w:pPr>
        <w:spacing w:line="360" w:lineRule="auto" w:before="140"/>
        <w:ind w:left="640" w:right="577" w:firstLine="0"/>
        <w:jc w:val="left"/>
        <w:rPr>
          <w:i/>
          <w:sz w:val="24"/>
        </w:rPr>
      </w:pPr>
      <w:r>
        <w:rPr>
          <w:i/>
          <w:sz w:val="24"/>
        </w:rPr>
        <w:t>- auch in dieser Angelegenheit das Vorhandensein von Kompetenzspielräumen der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Autonomen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Provinz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ausgeschlossen ...</w:t>
      </w:r>
    </w:p>
    <w:p>
      <w:pPr>
        <w:pStyle w:val="BodyText"/>
        <w:rPr>
          <w:b w:val="0"/>
        </w:rPr>
      </w:pPr>
    </w:p>
    <w:p>
      <w:pPr>
        <w:spacing w:line="360" w:lineRule="auto" w:before="0"/>
        <w:ind w:left="496" w:right="211" w:firstLine="0"/>
        <w:jc w:val="both"/>
        <w:rPr>
          <w:i/>
          <w:sz w:val="24"/>
        </w:rPr>
      </w:pPr>
      <w:r>
        <w:rPr>
          <w:b/>
          <w:i/>
          <w:sz w:val="24"/>
        </w:rPr>
        <w:t>Der Landesgesetzgeber </w:t>
      </w:r>
      <w:r>
        <w:rPr>
          <w:i/>
          <w:sz w:val="24"/>
        </w:rPr>
        <w:t>hat daher mit der Regelung der Sanktionen für den Verstoß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gegen die Pflicht zum greenpass </w:t>
      </w:r>
      <w:r>
        <w:rPr>
          <w:b/>
          <w:i/>
          <w:sz w:val="24"/>
        </w:rPr>
        <w:t>in die ausschließliche Gesetzgebungskompetenz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Staates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 Fragen der internationalen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Prophylaxe eingegriffen</w:t>
      </w:r>
      <w:r>
        <w:rPr>
          <w:i/>
          <w:sz w:val="24"/>
        </w:rPr>
        <w:t>.</w:t>
      </w:r>
    </w:p>
    <w:p>
      <w:pPr>
        <w:pStyle w:val="BodyText"/>
        <w:rPr>
          <w:b w:val="0"/>
        </w:rPr>
      </w:pPr>
    </w:p>
    <w:p>
      <w:pPr>
        <w:pStyle w:val="BodyText"/>
        <w:spacing w:line="360" w:lineRule="auto" w:before="0"/>
        <w:ind w:left="496" w:right="214"/>
        <w:jc w:val="both"/>
      </w:pPr>
      <w:r>
        <w:rPr/>
        <w:t>Es ist daher unerheblich, dass die im Gesetzes Nr. 4 der Provinz Bozen aus dem</w:t>
      </w:r>
      <w:r>
        <w:rPr>
          <w:spacing w:val="1"/>
        </w:rPr>
        <w:t> </w:t>
      </w:r>
      <w:r>
        <w:rPr/>
        <w:t>Jahr</w:t>
      </w:r>
      <w:r>
        <w:rPr>
          <w:spacing w:val="-4"/>
        </w:rPr>
        <w:t> </w:t>
      </w:r>
      <w:r>
        <w:rPr/>
        <w:t>2020</w:t>
      </w:r>
      <w:r>
        <w:rPr>
          <w:spacing w:val="-3"/>
        </w:rPr>
        <w:t> </w:t>
      </w:r>
      <w:r>
        <w:rPr/>
        <w:t>vorgesehene</w:t>
      </w:r>
      <w:r>
        <w:rPr>
          <w:spacing w:val="-2"/>
        </w:rPr>
        <w:t> </w:t>
      </w:r>
      <w:r>
        <w:rPr/>
        <w:t>Strafe</w:t>
      </w:r>
      <w:r>
        <w:rPr>
          <w:spacing w:val="-3"/>
        </w:rPr>
        <w:t> </w:t>
      </w:r>
      <w:r>
        <w:rPr/>
        <w:t>mit</w:t>
      </w:r>
      <w:r>
        <w:rPr>
          <w:spacing w:val="-6"/>
        </w:rPr>
        <w:t> </w:t>
      </w:r>
      <w:r>
        <w:rPr/>
        <w:t>der</w:t>
      </w:r>
      <w:r>
        <w:rPr>
          <w:spacing w:val="-4"/>
        </w:rPr>
        <w:t> </w:t>
      </w:r>
      <w:r>
        <w:rPr/>
        <w:t>staatlichen</w:t>
      </w:r>
      <w:r>
        <w:rPr>
          <w:spacing w:val="-5"/>
        </w:rPr>
        <w:t> </w:t>
      </w:r>
      <w:r>
        <w:rPr/>
        <w:t>Strafe</w:t>
      </w:r>
      <w:r>
        <w:rPr>
          <w:spacing w:val="-1"/>
        </w:rPr>
        <w:t> </w:t>
      </w:r>
      <w:r>
        <w:rPr/>
        <w:t>übereinstimmt,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es</w:t>
      </w:r>
      <w:r>
        <w:rPr>
          <w:spacing w:val="-1"/>
        </w:rPr>
        <w:t> </w:t>
      </w:r>
      <w:r>
        <w:rPr/>
        <w:t>dem</w:t>
      </w:r>
      <w:r>
        <w:rPr>
          <w:spacing w:val="-65"/>
        </w:rPr>
        <w:t> </w:t>
      </w:r>
      <w:r>
        <w:rPr/>
        <w:t>(regionalen und) provinzialen Gesetzgeber verwehrt ist, in Angelegenheiten mit</w:t>
      </w:r>
      <w:r>
        <w:rPr>
          <w:spacing w:val="1"/>
        </w:rPr>
        <w:t> </w:t>
      </w:r>
      <w:r>
        <w:rPr/>
        <w:t>ausschließlicher Zuständigkeit einzugreifen, die nicht transversaler Natur sind,</w:t>
      </w:r>
      <w:r>
        <w:rPr>
          <w:spacing w:val="1"/>
        </w:rPr>
        <w:t> </w:t>
      </w:r>
      <w:r>
        <w:rPr/>
        <w:t>und sei es auch nur, um die staatlichen Bestimmungen wiederzugeben (oder</w:t>
      </w:r>
      <w:r>
        <w:rPr>
          <w:spacing w:val="1"/>
        </w:rPr>
        <w:t> </w:t>
      </w:r>
      <w:r>
        <w:rPr/>
        <w:t>darauf zu verweisen) (unter anderem Urteile Nr. 239 und Nr. 4 aus dem Jahr 2022,</w:t>
      </w:r>
      <w:r>
        <w:rPr>
          <w:spacing w:val="1"/>
        </w:rPr>
        <w:t> </w:t>
      </w:r>
      <w:r>
        <w:rPr>
          <w:spacing w:val="-1"/>
        </w:rPr>
        <w:t>Nr.</w:t>
      </w:r>
      <w:r>
        <w:rPr>
          <w:spacing w:val="-14"/>
        </w:rPr>
        <w:t> </w:t>
      </w:r>
      <w:r>
        <w:rPr>
          <w:spacing w:val="-1"/>
        </w:rPr>
        <w:t>16</w:t>
      </w:r>
      <w:r>
        <w:rPr>
          <w:spacing w:val="-16"/>
        </w:rPr>
        <w:t> </w:t>
      </w:r>
      <w:r>
        <w:rPr>
          <w:spacing w:val="-1"/>
        </w:rPr>
        <w:t>aus</w:t>
      </w:r>
      <w:r>
        <w:rPr>
          <w:spacing w:val="-14"/>
        </w:rPr>
        <w:t> </w:t>
      </w:r>
      <w:r>
        <w:rPr>
          <w:spacing w:val="-1"/>
        </w:rPr>
        <w:t>dem</w:t>
      </w:r>
      <w:r>
        <w:rPr>
          <w:spacing w:val="-17"/>
        </w:rPr>
        <w:t> </w:t>
      </w:r>
      <w:r>
        <w:rPr>
          <w:spacing w:val="-1"/>
        </w:rPr>
        <w:t>Jahr</w:t>
      </w:r>
      <w:r>
        <w:rPr>
          <w:spacing w:val="-17"/>
        </w:rPr>
        <w:t> </w:t>
      </w:r>
      <w:r>
        <w:rPr>
          <w:spacing w:val="-1"/>
        </w:rPr>
        <w:t>2021,</w:t>
      </w:r>
      <w:r>
        <w:rPr>
          <w:spacing w:val="-16"/>
        </w:rPr>
        <w:t> </w:t>
      </w:r>
      <w:r>
        <w:rPr/>
        <w:t>Nr.</w:t>
      </w:r>
      <w:r>
        <w:rPr>
          <w:spacing w:val="-13"/>
        </w:rPr>
        <w:t> </w:t>
      </w:r>
      <w:r>
        <w:rPr/>
        <w:t>40</w:t>
      </w:r>
      <w:r>
        <w:rPr>
          <w:spacing w:val="-14"/>
        </w:rPr>
        <w:t> </w:t>
      </w:r>
      <w:r>
        <w:rPr/>
        <w:t>aus</w:t>
      </w:r>
      <w:r>
        <w:rPr>
          <w:spacing w:val="-16"/>
        </w:rPr>
        <w:t> </w:t>
      </w:r>
      <w:r>
        <w:rPr/>
        <w:t>dem</w:t>
      </w:r>
      <w:r>
        <w:rPr>
          <w:spacing w:val="-17"/>
        </w:rPr>
        <w:t> </w:t>
      </w:r>
      <w:r>
        <w:rPr/>
        <w:t>Jahr</w:t>
      </w:r>
      <w:r>
        <w:rPr>
          <w:spacing w:val="-14"/>
        </w:rPr>
        <w:t> </w:t>
      </w:r>
      <w:r>
        <w:rPr/>
        <w:t>2017</w:t>
      </w:r>
      <w:r>
        <w:rPr>
          <w:spacing w:val="-9"/>
        </w:rPr>
        <w:t> </w:t>
      </w:r>
      <w:r>
        <w:rPr/>
        <w:t>und</w:t>
      </w:r>
      <w:r>
        <w:rPr>
          <w:spacing w:val="-14"/>
        </w:rPr>
        <w:t> </w:t>
      </w:r>
      <w:r>
        <w:rPr/>
        <w:t>Nr.</w:t>
      </w:r>
      <w:r>
        <w:rPr>
          <w:spacing w:val="-17"/>
        </w:rPr>
        <w:t> </w:t>
      </w:r>
      <w:r>
        <w:rPr/>
        <w:t>98</w:t>
      </w:r>
      <w:r>
        <w:rPr>
          <w:spacing w:val="-16"/>
        </w:rPr>
        <w:t> </w:t>
      </w:r>
      <w:r>
        <w:rPr/>
        <w:t>aus</w:t>
      </w:r>
      <w:r>
        <w:rPr>
          <w:spacing w:val="-14"/>
        </w:rPr>
        <w:t> </w:t>
      </w:r>
      <w:r>
        <w:rPr/>
        <w:t>dem</w:t>
      </w:r>
      <w:r>
        <w:rPr>
          <w:spacing w:val="-14"/>
        </w:rPr>
        <w:t> </w:t>
      </w:r>
      <w:r>
        <w:rPr/>
        <w:t>Jahr</w:t>
      </w:r>
      <w:r>
        <w:rPr>
          <w:spacing w:val="-14"/>
        </w:rPr>
        <w:t> </w:t>
      </w:r>
      <w:r>
        <w:rPr/>
        <w:t>2013)".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36" w:val="left" w:leader="none"/>
        </w:tabs>
        <w:spacing w:line="360" w:lineRule="auto" w:before="1" w:after="0"/>
        <w:ind w:left="496" w:right="211" w:hanging="284"/>
        <w:jc w:val="both"/>
        <w:rPr>
          <w:rFonts w:ascii="Arial MT" w:hAnsi="Arial MT"/>
          <w:i/>
          <w:sz w:val="24"/>
        </w:rPr>
      </w:pPr>
      <w:r>
        <w:rPr>
          <w:rFonts w:ascii="Arial MT" w:hAnsi="Arial MT"/>
          <w:sz w:val="24"/>
        </w:rPr>
        <w:t>Gemäß </w:t>
      </w:r>
      <w:r>
        <w:rPr>
          <w:b/>
          <w:sz w:val="24"/>
        </w:rPr>
        <w:t>Artikel 4 des Gesetzesdekrets Nr. 19 vom 25. März 2020 (Sanktionen und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Kontrollen)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"1.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.</w:t>
      </w:r>
      <w:r>
        <w:rPr>
          <w:rFonts w:ascii="Arial MT" w:hAnsi="Arial MT"/>
          <w:sz w:val="24"/>
        </w:rPr>
        <w:t>..</w:t>
      </w:r>
      <w:r>
        <w:rPr>
          <w:rFonts w:ascii="Arial MT" w:hAnsi="Arial MT"/>
          <w:spacing w:val="1"/>
          <w:sz w:val="24"/>
        </w:rPr>
        <w:t> </w:t>
      </w:r>
      <w:r>
        <w:rPr>
          <w:i/>
          <w:sz w:val="24"/>
        </w:rPr>
        <w:t>wird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Nichteinhaltung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Artikel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Absatz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genannten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Eindämmungsmaßnahmen,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die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durch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die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gemäß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Artikel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Absätze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oder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Artikel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3</w:t>
      </w:r>
    </w:p>
    <w:p>
      <w:pPr>
        <w:spacing w:after="0" w:line="360" w:lineRule="auto"/>
        <w:jc w:val="both"/>
        <w:rPr>
          <w:rFonts w:ascii="Arial MT" w:hAnsi="Arial MT"/>
          <w:sz w:val="24"/>
        </w:rPr>
        <w:sectPr>
          <w:pgSz w:w="11910" w:h="16840"/>
          <w:pgMar w:header="0" w:footer="1000" w:top="1320" w:bottom="1200" w:left="920" w:right="920"/>
        </w:sectPr>
      </w:pPr>
    </w:p>
    <w:p>
      <w:pPr>
        <w:spacing w:line="362" w:lineRule="auto" w:before="78"/>
        <w:ind w:left="496" w:right="138" w:firstLine="0"/>
        <w:jc w:val="left"/>
        <w:rPr>
          <w:i/>
          <w:sz w:val="24"/>
        </w:rPr>
      </w:pPr>
      <w:r>
        <w:rPr>
          <w:i/>
          <w:sz w:val="24"/>
        </w:rPr>
        <w:t>erlassenen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Maßnahmen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ermittelt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und durchgesetzt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werden,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mit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einer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Verwaltungsstrafe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der Zahlung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eines Betrags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400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bis 1.000 EUR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geahndet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....</w:t>
      </w:r>
    </w:p>
    <w:p>
      <w:pPr>
        <w:pStyle w:val="BodyText"/>
        <w:spacing w:before="11"/>
        <w:rPr>
          <w:b w:val="0"/>
          <w:sz w:val="23"/>
        </w:rPr>
      </w:pPr>
    </w:p>
    <w:p>
      <w:pPr>
        <w:tabs>
          <w:tab w:pos="2644" w:val="left" w:leader="dot"/>
        </w:tabs>
        <w:spacing w:line="360" w:lineRule="auto" w:before="0"/>
        <w:ind w:left="496" w:right="435" w:firstLine="0"/>
        <w:jc w:val="left"/>
        <w:rPr>
          <w:i/>
          <w:sz w:val="24"/>
        </w:rPr>
      </w:pPr>
      <w:r>
        <w:rPr>
          <w:i/>
          <w:sz w:val="24"/>
        </w:rPr>
        <w:t>2. </w:t>
      </w:r>
      <w:r>
        <w:rPr>
          <w:b/>
          <w:i/>
          <w:sz w:val="24"/>
        </w:rPr>
        <w:t>Die Sanktionen für Verstöße gegen die in Artikel 2 Absätze 1 und 2 genannten</w:t>
      </w:r>
      <w:r>
        <w:rPr>
          <w:b/>
          <w:i/>
          <w:spacing w:val="-64"/>
          <w:sz w:val="24"/>
        </w:rPr>
        <w:t> </w:t>
      </w:r>
      <w:r>
        <w:rPr>
          <w:b/>
          <w:i/>
          <w:sz w:val="24"/>
        </w:rPr>
        <w:t>Maßnahmen werden vom Präfekten verhängt. </w:t>
      </w:r>
      <w:r>
        <w:rPr>
          <w:i/>
          <w:sz w:val="24"/>
        </w:rPr>
        <w:t>Die Sanktionen für Verstöße gegen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die in Artikel 3 genannten Maßnahmen werden von den Behörden verhängt, die sie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angeordnet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haben</w:t>
        <w:tab/>
        <w:t>"</w:t>
      </w:r>
    </w:p>
    <w:p>
      <w:pPr>
        <w:pStyle w:val="BodyText"/>
        <w:spacing w:before="5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622" w:val="left" w:leader="none"/>
        </w:tabs>
        <w:spacing w:line="360" w:lineRule="auto" w:before="0" w:after="0"/>
        <w:ind w:left="496" w:right="206" w:hanging="284"/>
        <w:jc w:val="both"/>
        <w:rPr>
          <w:sz w:val="24"/>
        </w:rPr>
      </w:pPr>
      <w:r>
        <w:rPr>
          <w:b/>
          <w:sz w:val="24"/>
        </w:rPr>
        <w:t>In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Anbetracht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der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Tatsache,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dass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die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Autonome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Provinz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Bozen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nicht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die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Befugnis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hatte, einzugreifen, und sei es auch nur, um die staatlichen Bestimmungen zu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reproduzieren</w:t>
      </w:r>
      <w:r>
        <w:rPr>
          <w:b/>
          <w:spacing w:val="13"/>
          <w:sz w:val="24"/>
        </w:rPr>
        <w:t> </w:t>
      </w:r>
      <w:r>
        <w:rPr>
          <w:rFonts w:ascii="Arial MT" w:hAnsi="Arial MT"/>
          <w:sz w:val="24"/>
        </w:rPr>
        <w:t>(siehe</w:t>
      </w:r>
      <w:r>
        <w:rPr>
          <w:rFonts w:ascii="Arial MT" w:hAnsi="Arial MT"/>
          <w:spacing w:val="15"/>
          <w:sz w:val="24"/>
        </w:rPr>
        <w:t> </w:t>
      </w:r>
      <w:r>
        <w:rPr>
          <w:i/>
          <w:sz w:val="24"/>
        </w:rPr>
        <w:t>oben</w:t>
      </w:r>
      <w:r>
        <w:rPr>
          <w:rFonts w:ascii="Arial MT" w:hAnsi="Arial MT"/>
          <w:sz w:val="24"/>
        </w:rPr>
        <w:t>),</w:t>
      </w:r>
      <w:r>
        <w:rPr>
          <w:rFonts w:ascii="Arial MT" w:hAnsi="Arial MT"/>
          <w:spacing w:val="13"/>
          <w:sz w:val="24"/>
        </w:rPr>
        <w:t> </w:t>
      </w:r>
      <w:r>
        <w:rPr>
          <w:b/>
          <w:sz w:val="24"/>
          <w:u w:val="thick"/>
        </w:rPr>
        <w:t>ist</w:t>
      </w:r>
      <w:r>
        <w:rPr>
          <w:b/>
          <w:spacing w:val="13"/>
          <w:sz w:val="24"/>
        </w:rPr>
        <w:t> </w:t>
      </w:r>
      <w:r>
        <w:rPr>
          <w:rFonts w:ascii="Arial MT" w:hAnsi="Arial MT"/>
          <w:sz w:val="24"/>
        </w:rPr>
        <w:t>die</w:t>
      </w:r>
      <w:r>
        <w:rPr>
          <w:rFonts w:ascii="Arial MT" w:hAnsi="Arial MT"/>
          <w:spacing w:val="14"/>
          <w:sz w:val="24"/>
        </w:rPr>
        <w:t> </w:t>
      </w:r>
      <w:r>
        <w:rPr>
          <w:b/>
          <w:sz w:val="24"/>
          <w:u w:val="thick"/>
        </w:rPr>
        <w:t>Verfassungswidrigkeit</w:t>
      </w:r>
      <w:r>
        <w:rPr>
          <w:b/>
          <w:spacing w:val="13"/>
          <w:sz w:val="24"/>
          <w:u w:val="thick"/>
        </w:rPr>
        <w:t> </w:t>
      </w:r>
      <w:r>
        <w:rPr>
          <w:b/>
          <w:sz w:val="24"/>
          <w:u w:val="thick"/>
        </w:rPr>
        <w:t>des</w:t>
      </w:r>
      <w:r>
        <w:rPr>
          <w:b/>
          <w:spacing w:val="13"/>
          <w:sz w:val="24"/>
          <w:u w:val="thick"/>
        </w:rPr>
        <w:t> </w:t>
      </w:r>
      <w:r>
        <w:rPr>
          <w:b/>
          <w:sz w:val="24"/>
          <w:u w:val="thick"/>
        </w:rPr>
        <w:t>Landesgesetzes</w:t>
      </w:r>
      <w:r>
        <w:rPr>
          <w:b/>
          <w:spacing w:val="16"/>
          <w:sz w:val="24"/>
          <w:u w:val="thick"/>
        </w:rPr>
        <w:t> </w:t>
      </w:r>
      <w:r>
        <w:rPr>
          <w:b/>
          <w:sz w:val="24"/>
          <w:u w:val="thick"/>
        </w:rPr>
        <w:t>Nr.</w:t>
      </w:r>
      <w:r>
        <w:rPr>
          <w:b/>
          <w:spacing w:val="-64"/>
          <w:sz w:val="24"/>
        </w:rPr>
        <w:t> </w:t>
      </w:r>
      <w:r>
        <w:rPr>
          <w:b/>
          <w:sz w:val="24"/>
          <w:u w:val="thick"/>
        </w:rPr>
        <w:t>4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vom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8.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Mai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2020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für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den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Teil,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mit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dem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die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Verletzung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der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"Anti-Covid-19-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Maßnahmen" sanktioniert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werden </w:t>
      </w:r>
      <w:r>
        <w:rPr>
          <w:rFonts w:ascii="Arial MT" w:hAnsi="Arial MT"/>
          <w:sz w:val="24"/>
        </w:rPr>
        <w:t>(sowie die damit verbundene Verordnung Nr. 25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vom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18.06.2021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Landeshauptmannes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Autonomen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Provinz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Bozen)</w:t>
      </w:r>
      <w:r>
        <w:rPr>
          <w:rFonts w:ascii="Arial MT" w:hAnsi="Arial MT"/>
          <w:spacing w:val="1"/>
          <w:sz w:val="24"/>
        </w:rPr>
        <w:t> </w:t>
      </w:r>
      <w:r>
        <w:rPr>
          <w:b/>
          <w:sz w:val="24"/>
          <w:u w:val="thick"/>
        </w:rPr>
        <w:t>offensichtlich</w:t>
      </w:r>
      <w:r>
        <w:rPr>
          <w:rFonts w:ascii="Arial MT" w:hAnsi="Arial MT"/>
          <w:sz w:val="24"/>
        </w:rPr>
        <w:t>.</w:t>
      </w:r>
    </w:p>
    <w:p>
      <w:pPr>
        <w:pStyle w:val="BodyText"/>
        <w:rPr>
          <w:rFonts w:ascii="Arial MT"/>
          <w:b w:val="0"/>
          <w:i w:val="0"/>
          <w:sz w:val="16"/>
        </w:rPr>
      </w:pPr>
    </w:p>
    <w:p>
      <w:pPr>
        <w:pStyle w:val="Heading1"/>
        <w:numPr>
          <w:ilvl w:val="0"/>
          <w:numId w:val="1"/>
        </w:numPr>
        <w:tabs>
          <w:tab w:pos="641" w:val="left" w:leader="none"/>
        </w:tabs>
        <w:spacing w:line="360" w:lineRule="auto" w:before="92" w:after="0"/>
        <w:ind w:left="640" w:right="210" w:hanging="428"/>
        <w:jc w:val="both"/>
      </w:pPr>
      <w:r>
        <w:rPr/>
        <w:t>Die Verfassungswidrigkeit der Landesgesetzgebung bedingt die Verwirkung der</w:t>
      </w:r>
      <w:r>
        <w:rPr>
          <w:spacing w:val="1"/>
        </w:rPr>
        <w:t> </w:t>
      </w:r>
      <w:r>
        <w:rPr/>
        <w:t>Sanktionsmaßnahme,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sie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ihrer</w:t>
      </w:r>
      <w:r>
        <w:rPr>
          <w:spacing w:val="1"/>
        </w:rPr>
        <w:t> </w:t>
      </w:r>
      <w:r>
        <w:rPr/>
        <w:t>Wirkung</w:t>
      </w:r>
      <w:r>
        <w:rPr>
          <w:spacing w:val="1"/>
        </w:rPr>
        <w:t> </w:t>
      </w:r>
      <w:r>
        <w:rPr/>
        <w:t>jeder</w:t>
      </w:r>
      <w:r>
        <w:rPr>
          <w:spacing w:val="1"/>
        </w:rPr>
        <w:t> </w:t>
      </w:r>
      <w:r>
        <w:rPr/>
        <w:t>gesetzlichen</w:t>
      </w:r>
      <w:r>
        <w:rPr>
          <w:spacing w:val="1"/>
        </w:rPr>
        <w:t> </w:t>
      </w:r>
      <w:r>
        <w:rPr/>
        <w:t>Grundlage</w:t>
      </w:r>
      <w:r>
        <w:rPr>
          <w:spacing w:val="1"/>
        </w:rPr>
        <w:t> </w:t>
      </w:r>
      <w:r>
        <w:rPr/>
        <w:t>entbehrt</w:t>
      </w:r>
      <w:r>
        <w:rPr>
          <w:spacing w:val="-7"/>
        </w:rPr>
        <w:t> </w:t>
      </w:r>
      <w:r>
        <w:rPr/>
        <w:t>und</w:t>
      </w:r>
      <w:r>
        <w:rPr>
          <w:spacing w:val="-7"/>
        </w:rPr>
        <w:t> </w:t>
      </w:r>
      <w:r>
        <w:rPr/>
        <w:t>somit</w:t>
      </w:r>
      <w:r>
        <w:rPr>
          <w:spacing w:val="-6"/>
        </w:rPr>
        <w:t> </w:t>
      </w:r>
      <w:r>
        <w:rPr/>
        <w:t>gegen</w:t>
      </w:r>
      <w:r>
        <w:rPr>
          <w:spacing w:val="-7"/>
        </w:rPr>
        <w:t> </w:t>
      </w:r>
      <w:r>
        <w:rPr/>
        <w:t>das</w:t>
      </w:r>
      <w:r>
        <w:rPr>
          <w:spacing w:val="-6"/>
        </w:rPr>
        <w:t> </w:t>
      </w:r>
      <w:r>
        <w:rPr/>
        <w:t>Legalitätsprinzip</w:t>
      </w:r>
      <w:r>
        <w:rPr>
          <w:spacing w:val="-6"/>
        </w:rPr>
        <w:t> </w:t>
      </w:r>
      <w:r>
        <w:rPr/>
        <w:t>gemäß</w:t>
      </w:r>
      <w:r>
        <w:rPr>
          <w:spacing w:val="-5"/>
        </w:rPr>
        <w:t> </w:t>
      </w:r>
      <w:r>
        <w:rPr/>
        <w:t>Artikel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des</w:t>
      </w:r>
      <w:r>
        <w:rPr>
          <w:spacing w:val="-6"/>
        </w:rPr>
        <w:t> </w:t>
      </w:r>
      <w:r>
        <w:rPr/>
        <w:t>Gesetzes</w:t>
      </w:r>
      <w:r>
        <w:rPr>
          <w:spacing w:val="-6"/>
        </w:rPr>
        <w:t> </w:t>
      </w:r>
      <w:r>
        <w:rPr/>
        <w:t>Nr.</w:t>
      </w:r>
      <w:r>
        <w:rPr>
          <w:spacing w:val="-64"/>
        </w:rPr>
        <w:t> </w:t>
      </w:r>
      <w:r>
        <w:rPr/>
        <w:t>689</w:t>
      </w:r>
      <w:r>
        <w:rPr>
          <w:spacing w:val="-1"/>
        </w:rPr>
        <w:t> </w:t>
      </w:r>
      <w:r>
        <w:rPr/>
        <w:t>von 1981</w:t>
      </w:r>
      <w:r>
        <w:rPr>
          <w:spacing w:val="-2"/>
        </w:rPr>
        <w:t> </w:t>
      </w:r>
      <w:r>
        <w:rPr/>
        <w:t>verstößt.</w:t>
      </w:r>
    </w:p>
    <w:p>
      <w:pPr>
        <w:pStyle w:val="BodyText"/>
        <w:spacing w:before="0"/>
        <w:rPr>
          <w:i w:val="0"/>
          <w:sz w:val="21"/>
        </w:rPr>
      </w:pPr>
      <w:r>
        <w:rPr/>
        <w:pict>
          <v:shape style="position:absolute;margin-left:51pt;margin-top:14.321993pt;width:493.35pt;height:85.1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360" w:lineRule="auto" w:before="19"/>
                    <w:ind w:left="108" w:right="106" w:firstLine="0"/>
                    <w:jc w:val="both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sz w:val="24"/>
                    </w:rPr>
                    <w:t>Die </w:t>
                  </w:r>
                  <w:r>
                    <w:rPr>
                      <w:b/>
                      <w:sz w:val="24"/>
                    </w:rPr>
                    <w:t>Befugnis zur Verhängung von Sanktionen lag </w:t>
                  </w:r>
                  <w:r>
                    <w:rPr>
                      <w:rFonts w:ascii="Arial MT" w:hAnsi="Arial MT"/>
                      <w:sz w:val="24"/>
                    </w:rPr>
                    <w:t>in Anbetracht der (darüber hinaus</w:t>
                  </w:r>
                  <w:r>
                    <w:rPr>
                      <w:rFonts w:ascii="Arial MT" w:hAnsi="Arial MT"/>
                      <w:spacing w:val="1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mangels</w:t>
                  </w:r>
                  <w:r>
                    <w:rPr>
                      <w:rFonts w:ascii="Arial MT" w:hAnsi="Arial MT"/>
                      <w:spacing w:val="1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Angemessenheit</w:t>
                  </w:r>
                  <w:r>
                    <w:rPr>
                      <w:rFonts w:ascii="Arial MT" w:hAnsi="Arial MT"/>
                      <w:spacing w:val="1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und</w:t>
                  </w:r>
                  <w:r>
                    <w:rPr>
                      <w:rFonts w:ascii="Arial MT" w:hAnsi="Arial MT"/>
                      <w:spacing w:val="1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Verhältnismäßigkeit</w:t>
                  </w:r>
                  <w:r>
                    <w:rPr>
                      <w:rFonts w:ascii="Arial MT" w:hAnsi="Arial MT"/>
                      <w:spacing w:val="1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sz w:val="24"/>
                    </w:rPr>
                    <w:t>verfassungswidrigen)</w:t>
                  </w:r>
                  <w:r>
                    <w:rPr>
                      <w:rFonts w:ascii="Arial MT" w:hAnsi="Arial MT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staatlichen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Rechtsvorschriften ausschließlich beim Präfekten und nicht beim Generalsekretariat</w:t>
                  </w:r>
                  <w:r>
                    <w:rPr>
                      <w:b/>
                      <w:spacing w:val="-6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der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Autonomen Provinz Bozen</w:t>
                  </w:r>
                  <w:r>
                    <w:rPr>
                      <w:rFonts w:ascii="Arial MT" w:hAnsi="Arial MT"/>
                      <w:sz w:val="24"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i w:val="0"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701" w:val="left" w:leader="none"/>
        </w:tabs>
        <w:spacing w:line="360" w:lineRule="auto" w:before="93" w:after="0"/>
        <w:ind w:left="640" w:right="219" w:hanging="428"/>
        <w:jc w:val="both"/>
        <w:rPr>
          <w:rFonts w:ascii="Arial MT" w:hAnsi="Arial MT"/>
          <w:sz w:val="24"/>
        </w:rPr>
      </w:pPr>
      <w:r>
        <w:rPr/>
        <w:tab/>
      </w:r>
      <w:r>
        <w:rPr>
          <w:rFonts w:ascii="Arial MT" w:hAnsi="Arial MT"/>
          <w:sz w:val="24"/>
        </w:rPr>
        <w:t>Die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Bestimmungen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Dringlichkeitsverordnung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Präsidenten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Autonomen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Provinz Bozen Nr. 25 vom 18.06.2021 werden nicht durch die Voraussetzungen von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Artikel 3 (Dringlichkeitsmaßnahmen mit regionalem oder überregionalem Charakter)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des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Gesetzesdekrets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Nr.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19 vom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25.03.2020</w:t>
      </w:r>
      <w:r>
        <w:rPr>
          <w:rFonts w:ascii="Arial MT" w:hAnsi="Arial MT"/>
          <w:spacing w:val="4"/>
          <w:sz w:val="24"/>
        </w:rPr>
        <w:t> </w:t>
      </w:r>
      <w:r>
        <w:rPr>
          <w:rFonts w:ascii="Arial MT" w:hAnsi="Arial MT"/>
          <w:sz w:val="24"/>
        </w:rPr>
        <w:t>ersetzt/gestützt.</w:t>
      </w:r>
    </w:p>
    <w:p>
      <w:pPr>
        <w:pStyle w:val="BodyText"/>
        <w:spacing w:before="5"/>
        <w:rPr>
          <w:rFonts w:ascii="Arial MT"/>
          <w:b w:val="0"/>
          <w:i w:val="0"/>
        </w:rPr>
      </w:pPr>
    </w:p>
    <w:p>
      <w:pPr>
        <w:spacing w:line="360" w:lineRule="auto" w:before="0"/>
        <w:ind w:left="640" w:right="211" w:firstLine="0"/>
        <w:jc w:val="both"/>
        <w:rPr>
          <w:b/>
          <w:i/>
          <w:sz w:val="24"/>
        </w:rPr>
      </w:pPr>
      <w:r>
        <w:rPr>
          <w:rFonts w:ascii="Arial MT" w:hAnsi="Arial MT"/>
          <w:sz w:val="24"/>
        </w:rPr>
        <w:t>In der Tat hat die staatliche Gesetzgebung (</w:t>
      </w:r>
      <w:r>
        <w:rPr>
          <w:b/>
          <w:sz w:val="24"/>
        </w:rPr>
        <w:t>Artikel 3 Gesetzesdekret Nr. 19 vom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25.03.2020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Dringende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Maßnahmen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regionalem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oder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überregionalem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Charakter</w:t>
      </w:r>
      <w:r>
        <w:rPr>
          <w:rFonts w:ascii="Arial MT" w:hAnsi="Arial MT"/>
          <w:sz w:val="24"/>
        </w:rPr>
        <w:t>)</w:t>
      </w:r>
      <w:r>
        <w:rPr>
          <w:rFonts w:ascii="Arial MT" w:hAnsi="Arial MT"/>
          <w:spacing w:val="4"/>
          <w:sz w:val="24"/>
        </w:rPr>
        <w:t> </w:t>
      </w:r>
      <w:r>
        <w:rPr>
          <w:rFonts w:ascii="Arial MT" w:hAnsi="Arial MT"/>
          <w:sz w:val="24"/>
        </w:rPr>
        <w:t>vorgesehen,</w:t>
      </w:r>
      <w:r>
        <w:rPr>
          <w:rFonts w:ascii="Arial MT" w:hAnsi="Arial MT"/>
          <w:spacing w:val="5"/>
          <w:sz w:val="24"/>
        </w:rPr>
        <w:t> </w:t>
      </w:r>
      <w:r>
        <w:rPr>
          <w:rFonts w:ascii="Arial MT" w:hAnsi="Arial MT"/>
          <w:sz w:val="24"/>
        </w:rPr>
        <w:t>dass</w:t>
      </w:r>
      <w:r>
        <w:rPr>
          <w:rFonts w:ascii="Arial MT" w:hAnsi="Arial MT"/>
          <w:spacing w:val="9"/>
          <w:sz w:val="24"/>
        </w:rPr>
        <w:t> </w:t>
      </w:r>
      <w:r>
        <w:rPr>
          <w:b/>
          <w:sz w:val="24"/>
          <w:u w:val="thick"/>
        </w:rPr>
        <w:t>nur</w:t>
      </w:r>
      <w:r>
        <w:rPr>
          <w:b/>
          <w:spacing w:val="3"/>
          <w:sz w:val="24"/>
        </w:rPr>
        <w:t> </w:t>
      </w:r>
      <w:r>
        <w:rPr>
          <w:i/>
          <w:sz w:val="24"/>
        </w:rPr>
        <w:t>"</w:t>
      </w:r>
      <w:r>
        <w:rPr>
          <w:b/>
          <w:i/>
          <w:sz w:val="24"/>
        </w:rPr>
        <w:t>bis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zur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Verabschiedung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der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Artikel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2,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Absatz</w:t>
      </w:r>
    </w:p>
    <w:p>
      <w:pPr>
        <w:pStyle w:val="BodyText"/>
        <w:spacing w:line="360" w:lineRule="auto" w:before="0"/>
        <w:ind w:left="640" w:right="207"/>
        <w:jc w:val="both"/>
      </w:pPr>
      <w:r>
        <w:rPr/>
        <w:t>1</w:t>
      </w:r>
      <w:r>
        <w:rPr>
          <w:spacing w:val="1"/>
        </w:rPr>
        <w:t> </w:t>
      </w:r>
      <w:r>
        <w:rPr/>
        <w:t>genannten</w:t>
      </w:r>
      <w:r>
        <w:rPr>
          <w:spacing w:val="1"/>
        </w:rPr>
        <w:t> </w:t>
      </w:r>
      <w:r>
        <w:rPr/>
        <w:t>Dekrete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Präsidenten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Ministerrats</w:t>
      </w:r>
      <w:r>
        <w:rPr>
          <w:spacing w:val="1"/>
        </w:rPr>
        <w:t> </w:t>
      </w:r>
      <w:r>
        <w:rPr/>
        <w:t>und</w:t>
      </w:r>
      <w:r>
        <w:rPr>
          <w:spacing w:val="1"/>
        </w:rPr>
        <w:t> </w:t>
      </w:r>
      <w:r>
        <w:rPr/>
        <w:t>mit</w:t>
      </w:r>
      <w:r>
        <w:rPr>
          <w:spacing w:val="1"/>
        </w:rPr>
        <w:t> </w:t>
      </w:r>
      <w:r>
        <w:rPr>
          <w:u w:val="thick"/>
        </w:rPr>
        <w:t>begrenzter</w:t>
      </w:r>
      <w:r>
        <w:rPr>
          <w:spacing w:val="1"/>
        </w:rPr>
        <w:t> </w:t>
      </w:r>
      <w:r>
        <w:rPr>
          <w:u w:val="thick"/>
        </w:rPr>
        <w:t>Wirksamkeit</w:t>
      </w:r>
      <w:r>
        <w:rPr>
          <w:spacing w:val="57"/>
        </w:rPr>
        <w:t> </w:t>
      </w:r>
      <w:r>
        <w:rPr/>
        <w:t>bis</w:t>
      </w:r>
      <w:r>
        <w:rPr>
          <w:spacing w:val="57"/>
        </w:rPr>
        <w:t> </w:t>
      </w:r>
      <w:r>
        <w:rPr/>
        <w:t>zu</w:t>
      </w:r>
      <w:r>
        <w:rPr>
          <w:spacing w:val="54"/>
        </w:rPr>
        <w:t> </w:t>
      </w:r>
      <w:r>
        <w:rPr/>
        <w:t>diesem</w:t>
      </w:r>
      <w:r>
        <w:rPr>
          <w:spacing w:val="56"/>
        </w:rPr>
        <w:t> </w:t>
      </w:r>
      <w:r>
        <w:rPr/>
        <w:t>Zeitpunkt</w:t>
      </w:r>
      <w:r>
        <w:rPr>
          <w:spacing w:val="56"/>
        </w:rPr>
        <w:t> </w:t>
      </w:r>
      <w:r>
        <w:rPr/>
        <w:t>die</w:t>
      </w:r>
      <w:r>
        <w:rPr>
          <w:spacing w:val="57"/>
        </w:rPr>
        <w:t> </w:t>
      </w:r>
      <w:r>
        <w:rPr/>
        <w:t>Regionen</w:t>
      </w:r>
      <w:r>
        <w:rPr>
          <w:spacing w:val="56"/>
        </w:rPr>
        <w:t> </w:t>
      </w:r>
      <w:r>
        <w:rPr/>
        <w:t>in</w:t>
      </w:r>
      <w:r>
        <w:rPr>
          <w:spacing w:val="57"/>
        </w:rPr>
        <w:t> </w:t>
      </w:r>
      <w:r>
        <w:rPr/>
        <w:t>Bezug</w:t>
      </w:r>
      <w:r>
        <w:rPr>
          <w:spacing w:val="55"/>
        </w:rPr>
        <w:t> </w:t>
      </w:r>
      <w:r>
        <w:rPr/>
        <w:t>auf</w:t>
      </w:r>
      <w:r>
        <w:rPr>
          <w:spacing w:val="61"/>
        </w:rPr>
        <w:t> </w:t>
      </w:r>
      <w:r>
        <w:rPr>
          <w:u w:val="thick"/>
        </w:rPr>
        <w:t>spezifische</w:t>
      </w:r>
    </w:p>
    <w:p>
      <w:pPr>
        <w:spacing w:after="0" w:line="360" w:lineRule="auto"/>
        <w:jc w:val="both"/>
        <w:sectPr>
          <w:pgSz w:w="11910" w:h="16840"/>
          <w:pgMar w:header="0" w:footer="1000" w:top="1320" w:bottom="1200" w:left="920" w:right="920"/>
        </w:sectPr>
      </w:pPr>
    </w:p>
    <w:p>
      <w:pPr>
        <w:pStyle w:val="BodyText"/>
        <w:spacing w:line="360" w:lineRule="auto" w:before="78"/>
        <w:ind w:left="640" w:right="210"/>
        <w:jc w:val="both"/>
        <w:rPr>
          <w:rFonts w:ascii="Arial MT" w:hAnsi="Arial MT"/>
          <w:b w:val="0"/>
          <w:i w:val="0"/>
        </w:rPr>
      </w:pPr>
      <w:r>
        <w:rPr>
          <w:u w:val="thick"/>
        </w:rPr>
        <w:t>Situationen der Verschlimmerung des Gesundheitsrisikos</w:t>
      </w:r>
      <w:r>
        <w:rPr/>
        <w:t>, die in ihrem Gebiet</w:t>
      </w:r>
      <w:r>
        <w:rPr>
          <w:spacing w:val="1"/>
        </w:rPr>
        <w:t> </w:t>
      </w:r>
      <w:r>
        <w:rPr/>
        <w:t>oder in einem Teil davon auftreten, weitere restriktive Maßnahmen im Vergleich</w:t>
      </w:r>
      <w:r>
        <w:rPr>
          <w:spacing w:val="1"/>
        </w:rPr>
        <w:t> </w:t>
      </w:r>
      <w:r>
        <w:rPr/>
        <w:t>zu den derzeit geltenden, unter den in Artikel 1, Absatz 2 genannten, einführen</w:t>
      </w:r>
      <w:r>
        <w:rPr>
          <w:spacing w:val="1"/>
        </w:rPr>
        <w:t> </w:t>
      </w:r>
      <w:r>
        <w:rPr/>
        <w:t>können,</w:t>
      </w:r>
      <w:r>
        <w:rPr>
          <w:spacing w:val="-1"/>
        </w:rPr>
        <w:t> </w:t>
      </w:r>
      <w:r>
        <w:rPr/>
        <w:t>und zwar</w:t>
      </w:r>
      <w:r>
        <w:rPr>
          <w:spacing w:val="-4"/>
        </w:rPr>
        <w:t> </w:t>
      </w:r>
      <w:r>
        <w:rPr/>
        <w:t>ausschließlich im Rahmen</w:t>
      </w:r>
      <w:r>
        <w:rPr>
          <w:spacing w:val="-1"/>
        </w:rPr>
        <w:t> </w:t>
      </w:r>
      <w:r>
        <w:rPr/>
        <w:t>ihrer Zuständigkeit .</w:t>
      </w:r>
      <w:r>
        <w:rPr>
          <w:rFonts w:ascii="Arial MT" w:hAnsi="Arial MT"/>
          <w:b w:val="0"/>
          <w:i w:val="0"/>
        </w:rPr>
        <w:t>..".</w:t>
      </w:r>
    </w:p>
    <w:p>
      <w:pPr>
        <w:pStyle w:val="BodyText"/>
        <w:spacing w:before="5"/>
        <w:rPr>
          <w:rFonts w:ascii="Arial MT"/>
          <w:b w:val="0"/>
          <w:i w:val="0"/>
        </w:rPr>
      </w:pPr>
    </w:p>
    <w:p>
      <w:pPr>
        <w:pStyle w:val="ListParagraph"/>
        <w:numPr>
          <w:ilvl w:val="0"/>
          <w:numId w:val="1"/>
        </w:numPr>
        <w:tabs>
          <w:tab w:pos="686" w:val="left" w:leader="none"/>
        </w:tabs>
        <w:spacing w:line="360" w:lineRule="auto" w:before="0" w:after="0"/>
        <w:ind w:left="640" w:right="209" w:hanging="428"/>
        <w:jc w:val="both"/>
        <w:rPr>
          <w:rFonts w:ascii="Arial MT" w:hAnsi="Arial MT"/>
          <w:sz w:val="24"/>
        </w:rPr>
      </w:pPr>
      <w:r>
        <w:rPr/>
        <w:tab/>
      </w:r>
      <w:r>
        <w:rPr>
          <w:rFonts w:ascii="Arial MT" w:hAnsi="Arial MT"/>
          <w:sz w:val="24"/>
        </w:rPr>
        <w:t>Abgesehen davon, dass </w:t>
      </w:r>
      <w:r>
        <w:rPr>
          <w:b/>
          <w:sz w:val="24"/>
        </w:rPr>
        <w:t>es in der Präsidialverordnung Nr. 25 vom 18.06.2021</w:t>
      </w:r>
      <w:r>
        <w:rPr>
          <w:b/>
          <w:spacing w:val="1"/>
          <w:sz w:val="24"/>
        </w:rPr>
        <w:t> </w:t>
      </w:r>
      <w:r>
        <w:rPr>
          <w:rFonts w:ascii="Arial MT" w:hAnsi="Arial MT"/>
          <w:sz w:val="24"/>
        </w:rPr>
        <w:t>wörtlich </w:t>
      </w:r>
      <w:r>
        <w:rPr>
          <w:b/>
          <w:sz w:val="24"/>
        </w:rPr>
        <w:t>heißt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"dass </w:t>
      </w:r>
      <w:r>
        <w:rPr>
          <w:rFonts w:ascii="Arial MT" w:hAnsi="Arial MT"/>
          <w:sz w:val="24"/>
        </w:rPr>
        <w:t>sich </w:t>
      </w:r>
      <w:r>
        <w:rPr>
          <w:b/>
          <w:i/>
          <w:sz w:val="24"/>
        </w:rPr>
        <w:t>die epidemiologische Situation im Gebiet der </w:t>
      </w:r>
      <w:r>
        <w:rPr>
          <w:rFonts w:ascii="Arial MT" w:hAnsi="Arial MT"/>
          <w:sz w:val="24"/>
        </w:rPr>
        <w:t>Provinz </w:t>
      </w:r>
      <w:r>
        <w:rPr>
          <w:i/>
          <w:sz w:val="24"/>
        </w:rPr>
        <w:t>auf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Grundlage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dessen,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Generaldirektor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stellvertretende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Gesundheitsdirektor des Sanitätsbetriebs in einem Vermerk vom 17.06.2021, Prot. Nr.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168284/21,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berichtet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haben</w:t>
      </w:r>
      <w:r>
        <w:rPr>
          <w:i/>
          <w:spacing w:val="-2"/>
          <w:sz w:val="24"/>
        </w:rPr>
        <w:t> </w:t>
      </w:r>
      <w:r>
        <w:rPr>
          <w:rFonts w:ascii="Arial MT" w:hAnsi="Arial MT"/>
          <w:sz w:val="24"/>
        </w:rPr>
        <w:t>,</w:t>
      </w:r>
      <w:r>
        <w:rPr>
          <w:b/>
          <w:i/>
          <w:sz w:val="24"/>
        </w:rPr>
        <w:t>positiv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entwickelt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hat</w:t>
      </w:r>
      <w:r>
        <w:rPr>
          <w:i/>
          <w:sz w:val="24"/>
        </w:rPr>
        <w:t>.</w:t>
      </w:r>
      <w:r>
        <w:rPr>
          <w:rFonts w:ascii="Arial MT" w:hAnsi="Arial MT"/>
          <w:sz w:val="24"/>
        </w:rPr>
        <w:t>..</w:t>
      </w:r>
      <w:r>
        <w:rPr>
          <w:rFonts w:ascii="Arial MT" w:hAnsi="Arial MT"/>
          <w:spacing w:val="-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Anbetracht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der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beschriebenen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Situation wird eine Lockerung der bestehenden Sicherheitsmaßnahmen für möglich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gehalten.</w:t>
      </w:r>
      <w:r>
        <w:rPr>
          <w:rFonts w:ascii="Arial MT" w:hAnsi="Arial MT"/>
          <w:sz w:val="24"/>
        </w:rPr>
        <w:t>.." und </w:t>
      </w:r>
      <w:r>
        <w:rPr>
          <w:b/>
          <w:sz w:val="24"/>
        </w:rPr>
        <w:t>dass </w:t>
      </w:r>
      <w:r>
        <w:rPr>
          <w:rFonts w:ascii="Arial MT" w:hAnsi="Arial MT"/>
          <w:sz w:val="24"/>
        </w:rPr>
        <w:t>daher </w:t>
      </w:r>
      <w:r>
        <w:rPr>
          <w:b/>
          <w:sz w:val="24"/>
        </w:rPr>
        <w:t>die in Artikel 3 des Gesetzesdekrets 19/2020 </w:t>
      </w:r>
      <w:r>
        <w:rPr>
          <w:rFonts w:ascii="Arial MT" w:hAnsi="Arial MT"/>
          <w:sz w:val="24"/>
        </w:rPr>
        <w:t>genannte</w:t>
      </w:r>
      <w:r>
        <w:rPr>
          <w:rFonts w:ascii="Arial MT" w:hAnsi="Arial MT"/>
          <w:spacing w:val="1"/>
          <w:sz w:val="24"/>
        </w:rPr>
        <w:t> </w:t>
      </w:r>
      <w:r>
        <w:rPr>
          <w:b/>
          <w:i/>
          <w:sz w:val="24"/>
        </w:rPr>
        <w:t>unabdingbare </w:t>
      </w:r>
      <w:r>
        <w:rPr>
          <w:b/>
          <w:sz w:val="24"/>
        </w:rPr>
        <w:t>Voraussetzung der </w:t>
      </w:r>
      <w:r>
        <w:rPr>
          <w:b/>
          <w:i/>
          <w:sz w:val="24"/>
        </w:rPr>
        <w:t>"spezifischen Situation der Verschlimmerung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des Gesundheitsrisikos auf dem Gebiet der Provinz" </w:t>
      </w:r>
      <w:r>
        <w:rPr>
          <w:b/>
          <w:sz w:val="24"/>
        </w:rPr>
        <w:t>sicherlich nicht gegeben</w:t>
      </w:r>
      <w:r>
        <w:rPr>
          <w:b/>
          <w:spacing w:val="1"/>
          <w:sz w:val="24"/>
        </w:rPr>
        <w:t> </w:t>
      </w:r>
      <w:r>
        <w:rPr>
          <w:rFonts w:ascii="Arial MT" w:hAnsi="Arial MT"/>
          <w:sz w:val="24"/>
        </w:rPr>
        <w:t>war,</w:t>
      </w:r>
    </w:p>
    <w:p>
      <w:pPr>
        <w:pStyle w:val="BodyText"/>
        <w:spacing w:before="6"/>
        <w:rPr>
          <w:rFonts w:ascii="Arial MT"/>
          <w:b w:val="0"/>
          <w:i w:val="0"/>
        </w:rPr>
      </w:pPr>
    </w:p>
    <w:p>
      <w:pPr>
        <w:spacing w:line="360" w:lineRule="auto" w:before="0"/>
        <w:ind w:left="212" w:right="210" w:firstLine="0"/>
        <w:jc w:val="both"/>
        <w:rPr>
          <w:rFonts w:ascii="Arial MT" w:hAnsi="Arial MT"/>
          <w:sz w:val="24"/>
        </w:rPr>
      </w:pPr>
      <w:r>
        <w:rPr>
          <w:b/>
          <w:sz w:val="24"/>
        </w:rPr>
        <w:t>der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staatliche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Gesetzgeber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diesem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Bereich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bereits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mit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den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verschiedenen</w:t>
      </w:r>
      <w:r>
        <w:rPr>
          <w:b/>
          <w:spacing w:val="-10"/>
          <w:sz w:val="24"/>
        </w:rPr>
        <w:t> </w:t>
      </w:r>
      <w:r>
        <w:rPr>
          <w:rFonts w:ascii="Arial MT" w:hAnsi="Arial MT"/>
          <w:sz w:val="24"/>
        </w:rPr>
        <w:t>Dekreten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des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Präsidenten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Ministerrates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tätig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geworden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war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(siehe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z.B.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Dekret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Präsidenten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des Ministerrats d.d. 13.10.2020).</w:t>
      </w:r>
    </w:p>
    <w:p>
      <w:pPr>
        <w:pStyle w:val="BodyText"/>
        <w:rPr>
          <w:rFonts w:ascii="Arial MT"/>
          <w:b w:val="0"/>
          <w:i w:val="0"/>
        </w:rPr>
      </w:pPr>
    </w:p>
    <w:p>
      <w:pPr>
        <w:pStyle w:val="Heading1"/>
        <w:numPr>
          <w:ilvl w:val="0"/>
          <w:numId w:val="1"/>
        </w:numPr>
        <w:tabs>
          <w:tab w:pos="629" w:val="left" w:leader="none"/>
        </w:tabs>
        <w:spacing w:line="360" w:lineRule="auto" w:before="0" w:after="0"/>
        <w:ind w:left="640" w:right="209" w:hanging="428"/>
        <w:jc w:val="both"/>
        <w:rPr>
          <w:rFonts w:ascii="Arial MT" w:hAnsi="Arial MT"/>
        </w:rPr>
      </w:pPr>
      <w:r>
        <w:rPr/>
        <w:t>Da die verhängte Sanktion einen eindeutigen bestrafenden Charakter hat, gilt die</w:t>
      </w:r>
      <w:r>
        <w:rPr>
          <w:spacing w:val="-64"/>
        </w:rPr>
        <w:t> </w:t>
      </w:r>
      <w:r>
        <w:rPr/>
        <w:t>Feststellung</w:t>
      </w:r>
      <w:r>
        <w:rPr>
          <w:spacing w:val="1"/>
        </w:rPr>
        <w:t> </w:t>
      </w:r>
      <w:r>
        <w:rPr/>
        <w:t>der</w:t>
      </w:r>
      <w:r>
        <w:rPr>
          <w:spacing w:val="1"/>
        </w:rPr>
        <w:t> </w:t>
      </w:r>
      <w:r>
        <w:rPr/>
        <w:t>Verfassungswidrigkeit</w:t>
      </w:r>
      <w:r>
        <w:rPr>
          <w:spacing w:val="1"/>
        </w:rPr>
        <w:t> </w:t>
      </w:r>
      <w:r>
        <w:rPr/>
        <w:t>der</w:t>
      </w:r>
      <w:r>
        <w:rPr>
          <w:spacing w:val="1"/>
        </w:rPr>
        <w:t> </w:t>
      </w:r>
      <w:r>
        <w:rPr/>
        <w:t>Landesgesetzgebung</w:t>
      </w:r>
      <w:r>
        <w:rPr>
          <w:spacing w:val="1"/>
        </w:rPr>
        <w:t> </w:t>
      </w:r>
      <w:r>
        <w:rPr/>
        <w:t>auch</w:t>
      </w:r>
      <w:r>
        <w:rPr>
          <w:spacing w:val="1"/>
        </w:rPr>
        <w:t> </w:t>
      </w:r>
      <w:r>
        <w:rPr/>
        <w:t>rückwirkend für die von den Bürgern bereits gezahlten Sanktionen und muss zu</w:t>
      </w:r>
      <w:r>
        <w:rPr>
          <w:spacing w:val="1"/>
        </w:rPr>
        <w:t> </w:t>
      </w:r>
      <w:r>
        <w:rPr/>
        <w:t>einer</w:t>
      </w:r>
      <w:r>
        <w:rPr>
          <w:spacing w:val="-2"/>
        </w:rPr>
        <w:t> </w:t>
      </w:r>
      <w:r>
        <w:rPr/>
        <w:t>Rückerstattung aller</w:t>
      </w:r>
      <w:r>
        <w:rPr>
          <w:spacing w:val="-2"/>
        </w:rPr>
        <w:t> </w:t>
      </w:r>
      <w:r>
        <w:rPr/>
        <w:t>dieser </w:t>
      </w:r>
      <w:r>
        <w:rPr>
          <w:i/>
        </w:rPr>
        <w:t>ultra</w:t>
      </w:r>
      <w:r>
        <w:rPr>
          <w:i/>
          <w:spacing w:val="-1"/>
        </w:rPr>
        <w:t> </w:t>
      </w:r>
      <w:r>
        <w:rPr>
          <w:i/>
        </w:rPr>
        <w:t>vires</w:t>
      </w:r>
      <w:r>
        <w:rPr>
          <w:i/>
          <w:spacing w:val="1"/>
        </w:rPr>
        <w:t> </w:t>
      </w:r>
      <w:r>
        <w:rPr/>
        <w:t>eingehobenen</w:t>
      </w:r>
      <w:r>
        <w:rPr>
          <w:spacing w:val="-1"/>
        </w:rPr>
        <w:t> </w:t>
      </w:r>
      <w:r>
        <w:rPr/>
        <w:t>Strafen</w:t>
      </w:r>
      <w:r>
        <w:rPr>
          <w:spacing w:val="-2"/>
        </w:rPr>
        <w:t> </w:t>
      </w:r>
      <w:r>
        <w:rPr/>
        <w:t>führen.</w:t>
      </w:r>
    </w:p>
    <w:p>
      <w:pPr>
        <w:pStyle w:val="BodyText"/>
        <w:spacing w:before="2"/>
        <w:rPr>
          <w:i w:val="0"/>
        </w:rPr>
      </w:pPr>
    </w:p>
    <w:p>
      <w:pPr>
        <w:spacing w:before="1"/>
        <w:ind w:left="212" w:right="0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In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Anbetracht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der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obigen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Ausführungen</w:t>
      </w:r>
    </w:p>
    <w:p>
      <w:pPr>
        <w:pStyle w:val="BodyText"/>
        <w:rPr>
          <w:rFonts w:ascii="Arial MT"/>
          <w:b w:val="0"/>
          <w:i w:val="0"/>
          <w:sz w:val="36"/>
        </w:rPr>
      </w:pPr>
    </w:p>
    <w:p>
      <w:pPr>
        <w:pStyle w:val="Heading1"/>
        <w:ind w:left="3464" w:right="3464"/>
        <w:jc w:val="center"/>
      </w:pPr>
      <w:r>
        <w:rPr/>
        <w:t>FORDERT</w:t>
      </w:r>
    </w:p>
    <w:p>
      <w:pPr>
        <w:pStyle w:val="BodyText"/>
        <w:spacing w:before="6"/>
        <w:rPr>
          <w:i w:val="0"/>
          <w:sz w:val="36"/>
        </w:rPr>
      </w:pPr>
    </w:p>
    <w:p>
      <w:pPr>
        <w:spacing w:line="360" w:lineRule="auto" w:before="0"/>
        <w:ind w:left="212" w:right="209" w:firstLine="0"/>
        <w:jc w:val="both"/>
        <w:rPr>
          <w:b/>
          <w:sz w:val="24"/>
        </w:rPr>
      </w:pPr>
      <w:r>
        <w:rPr>
          <w:b/>
          <w:sz w:val="24"/>
        </w:rPr>
        <w:t>der/die Unterfertigte das Generalsekretariat der Autonomen Provinz Bozen auf, den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Betrag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vom/von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der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Unterfertigten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gezahlten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und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oben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angeführten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Geldstrafe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so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schnell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wie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möglich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auf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das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folgende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Bankkonto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zu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überweisen:</w:t>
      </w:r>
    </w:p>
    <w:p>
      <w:pPr>
        <w:pStyle w:val="Heading1"/>
        <w:spacing w:line="275" w:lineRule="exact"/>
        <w:jc w:val="left"/>
      </w:pPr>
      <w:r>
        <w:rPr/>
        <w:t>.....................................................................................</w:t>
      </w:r>
    </w:p>
    <w:p>
      <w:pPr>
        <w:pStyle w:val="BodyText"/>
        <w:spacing w:before="3"/>
        <w:rPr>
          <w:i w:val="0"/>
          <w:sz w:val="36"/>
        </w:rPr>
      </w:pPr>
    </w:p>
    <w:p>
      <w:pPr>
        <w:spacing w:line="362" w:lineRule="auto" w:before="1"/>
        <w:ind w:left="212" w:right="211" w:firstLine="0"/>
        <w:jc w:val="both"/>
        <w:rPr>
          <w:b/>
          <w:sz w:val="24"/>
        </w:rPr>
      </w:pPr>
      <w:r>
        <w:rPr>
          <w:b/>
          <w:sz w:val="24"/>
        </w:rPr>
        <w:t>und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weist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darauf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hin,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dass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sich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hierbei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auch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um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eine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Inverzugsetzung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handelt,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mit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Vorbehalt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weiterer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rechtlicher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Schritte.</w:t>
      </w:r>
    </w:p>
    <w:p>
      <w:pPr>
        <w:spacing w:after="0" w:line="362" w:lineRule="auto"/>
        <w:jc w:val="both"/>
        <w:rPr>
          <w:sz w:val="24"/>
        </w:rPr>
        <w:sectPr>
          <w:pgSz w:w="11910" w:h="16840"/>
          <w:pgMar w:header="0" w:footer="1000" w:top="1320" w:bottom="1200" w:left="920" w:right="920"/>
        </w:sectPr>
      </w:pPr>
    </w:p>
    <w:p>
      <w:pPr>
        <w:spacing w:before="78"/>
        <w:ind w:left="212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Datum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..............</w:t>
      </w:r>
    </w:p>
    <w:p>
      <w:pPr>
        <w:pStyle w:val="BodyText"/>
        <w:spacing w:before="6"/>
        <w:rPr>
          <w:rFonts w:ascii="Arial MT"/>
          <w:b w:val="0"/>
          <w:i w:val="0"/>
          <w:sz w:val="36"/>
        </w:rPr>
      </w:pPr>
    </w:p>
    <w:p>
      <w:pPr>
        <w:spacing w:before="0"/>
        <w:ind w:left="212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Unterschrift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..............</w:t>
      </w:r>
    </w:p>
    <w:p>
      <w:pPr>
        <w:pStyle w:val="BodyText"/>
        <w:rPr>
          <w:rFonts w:ascii="Arial MT"/>
          <w:b w:val="0"/>
          <w:i w:val="0"/>
          <w:sz w:val="36"/>
        </w:rPr>
      </w:pPr>
    </w:p>
    <w:p>
      <w:pPr>
        <w:spacing w:before="0"/>
        <w:ind w:left="212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  <w:u w:val="single"/>
        </w:rPr>
        <w:t>Anhänge:</w:t>
      </w:r>
    </w:p>
    <w:p>
      <w:pPr>
        <w:pStyle w:val="BodyText"/>
        <w:spacing w:before="3"/>
        <w:rPr>
          <w:rFonts w:ascii="Arial MT"/>
          <w:b w:val="0"/>
          <w:i w:val="0"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482" w:val="left" w:leader="none"/>
        </w:tabs>
        <w:spacing w:line="240" w:lineRule="auto" w:before="93" w:after="0"/>
        <w:ind w:left="481" w:right="0" w:hanging="27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Kopie</w:t>
      </w:r>
      <w:r>
        <w:rPr>
          <w:rFonts w:ascii="Arial MT"/>
          <w:spacing w:val="-6"/>
          <w:sz w:val="24"/>
        </w:rPr>
        <w:t> </w:t>
      </w:r>
      <w:r>
        <w:rPr>
          <w:rFonts w:ascii="Arial MT"/>
          <w:sz w:val="24"/>
        </w:rPr>
        <w:t>des</w:t>
      </w:r>
      <w:r>
        <w:rPr>
          <w:rFonts w:ascii="Arial MT"/>
          <w:spacing w:val="-5"/>
          <w:sz w:val="24"/>
        </w:rPr>
        <w:t> </w:t>
      </w:r>
      <w:r>
        <w:rPr>
          <w:rFonts w:ascii="Arial MT"/>
          <w:sz w:val="24"/>
        </w:rPr>
        <w:t>Personalausweises;</w:t>
      </w:r>
    </w:p>
    <w:p>
      <w:pPr>
        <w:pStyle w:val="BodyText"/>
        <w:spacing w:before="3"/>
        <w:rPr>
          <w:rFonts w:ascii="Arial MT"/>
          <w:b w:val="0"/>
          <w:i w:val="0"/>
          <w:sz w:val="36"/>
        </w:rPr>
      </w:pPr>
    </w:p>
    <w:p>
      <w:pPr>
        <w:pStyle w:val="ListParagraph"/>
        <w:numPr>
          <w:ilvl w:val="0"/>
          <w:numId w:val="2"/>
        </w:numPr>
        <w:tabs>
          <w:tab w:pos="482" w:val="left" w:leader="none"/>
        </w:tabs>
        <w:spacing w:line="240" w:lineRule="auto" w:before="0" w:after="0"/>
        <w:ind w:left="481" w:right="0" w:hanging="27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Kopie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des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Bußgeldbescheides;</w:t>
      </w:r>
    </w:p>
    <w:p>
      <w:pPr>
        <w:pStyle w:val="BodyText"/>
        <w:rPr>
          <w:rFonts w:ascii="Arial MT"/>
          <w:b w:val="0"/>
          <w:i w:val="0"/>
          <w:sz w:val="36"/>
        </w:rPr>
      </w:pPr>
    </w:p>
    <w:p>
      <w:pPr>
        <w:pStyle w:val="ListParagraph"/>
        <w:numPr>
          <w:ilvl w:val="0"/>
          <w:numId w:val="2"/>
        </w:numPr>
        <w:tabs>
          <w:tab w:pos="482" w:val="left" w:leader="none"/>
        </w:tabs>
        <w:spacing w:line="240" w:lineRule="auto" w:before="0" w:after="0"/>
        <w:ind w:left="481" w:right="0" w:hanging="27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Kopie</w:t>
      </w:r>
      <w:r>
        <w:rPr>
          <w:rFonts w:ascii="Arial MT"/>
          <w:spacing w:val="-6"/>
          <w:sz w:val="24"/>
        </w:rPr>
        <w:t> </w:t>
      </w:r>
      <w:r>
        <w:rPr>
          <w:rFonts w:ascii="Arial MT"/>
          <w:sz w:val="24"/>
        </w:rPr>
        <w:t>des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Zahlungsnachweises.</w:t>
      </w:r>
    </w:p>
    <w:sectPr>
      <w:pgSz w:w="11910" w:h="16840"/>
      <w:pgMar w:header="0" w:footer="1000" w:top="1320" w:bottom="120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140015pt;margin-top:780.919983pt;width:11.6pt;height:13.05pt;mso-position-horizontal-relative:page;mso-position-vertical-relative:page;z-index:-158172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81" w:hanging="269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438" w:hanging="269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397" w:hanging="269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55" w:hanging="269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314" w:hanging="269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273" w:hanging="269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231" w:hanging="269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190" w:hanging="269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149" w:hanging="269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40" w:hanging="430"/>
        <w:jc w:val="left"/>
      </w:pPr>
      <w:rPr>
        <w:rFonts w:hint="default"/>
        <w:w w:val="99"/>
        <w:lang w:val="de-DE" w:eastAsia="en-US" w:bidi="ar-SA"/>
      </w:rPr>
    </w:lvl>
    <w:lvl w:ilvl="1">
      <w:start w:val="0"/>
      <w:numFmt w:val="bullet"/>
      <w:lvlText w:val="-"/>
      <w:lvlJc w:val="left"/>
      <w:pPr>
        <w:ind w:left="640" w:hanging="147"/>
      </w:pPr>
      <w:rPr>
        <w:rFonts w:hint="default" w:ascii="Arial MT" w:hAnsi="Arial MT" w:eastAsia="Arial MT" w:cs="Arial MT"/>
        <w:w w:val="99"/>
        <w:sz w:val="24"/>
        <w:szCs w:val="24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525" w:hanging="14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467" w:hanging="14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410" w:hanging="14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353" w:hanging="14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295" w:hanging="14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238" w:hanging="14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181" w:hanging="147"/>
      </w:pPr>
      <w:rPr>
        <w:rFonts w:hint="default"/>
        <w:lang w:val="de-DE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" w:hAnsi="Arial" w:eastAsia="Arial" w:cs="Arial"/>
      <w:b/>
      <w:bCs/>
      <w:i/>
      <w:iCs/>
      <w:sz w:val="24"/>
      <w:szCs w:val="24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212"/>
      <w:jc w:val="both"/>
      <w:outlineLvl w:val="1"/>
    </w:pPr>
    <w:rPr>
      <w:rFonts w:ascii="Arial" w:hAnsi="Arial" w:eastAsia="Arial" w:cs="Arial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496" w:hanging="284"/>
      <w:jc w:val="both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adm@pec.prov.bz.it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Holzeisen</dc:creator>
  <dcterms:created xsi:type="dcterms:W3CDTF">2024-07-01T12:28:50Z</dcterms:created>
  <dcterms:modified xsi:type="dcterms:W3CDTF">2024-07-01T12:28:50Z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2024-07-01T00:00:00Z</vt:filetime>
  </property>
</Properties>
</file>